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0921" w:type="dxa"/>
        <w:tblLayout w:type="fixed"/>
        <w:tblLook w:val="04A0" w:firstRow="1" w:lastRow="0" w:firstColumn="1" w:lastColumn="0" w:noHBand="0" w:noVBand="1"/>
      </w:tblPr>
      <w:tblGrid>
        <w:gridCol w:w="2348"/>
        <w:gridCol w:w="267"/>
        <w:gridCol w:w="2615"/>
        <w:gridCol w:w="2615"/>
        <w:gridCol w:w="2615"/>
        <w:gridCol w:w="2615"/>
        <w:gridCol w:w="2615"/>
        <w:gridCol w:w="2615"/>
        <w:gridCol w:w="2616"/>
      </w:tblGrid>
      <w:tr w:rsidR="00DF5FF4" w:rsidTr="00A43821">
        <w:trPr>
          <w:trHeight w:val="855"/>
        </w:trPr>
        <w:tc>
          <w:tcPr>
            <w:tcW w:w="2615" w:type="dxa"/>
            <w:gridSpan w:val="2"/>
          </w:tcPr>
          <w:p w:rsidR="002312EF" w:rsidRDefault="002312EF" w:rsidP="002312EF">
            <w:pPr>
              <w:jc w:val="center"/>
              <w:rPr>
                <w:b/>
              </w:rPr>
            </w:pPr>
            <w:r>
              <w:rPr>
                <w:b/>
              </w:rPr>
              <w:t xml:space="preserve">Measure </w:t>
            </w:r>
          </w:p>
          <w:p w:rsidR="002312EF" w:rsidRPr="007B6F7C" w:rsidRDefault="002312EF" w:rsidP="002312EF">
            <w:pPr>
              <w:jc w:val="center"/>
              <w:rPr>
                <w:b/>
              </w:rPr>
            </w:pPr>
            <w:r>
              <w:rPr>
                <w:b/>
              </w:rPr>
              <w:t>(Length/height /weight/capacity)</w:t>
            </w:r>
          </w:p>
        </w:tc>
        <w:tc>
          <w:tcPr>
            <w:tcW w:w="2615" w:type="dxa"/>
          </w:tcPr>
          <w:p w:rsidR="002312EF" w:rsidRPr="002312EF" w:rsidRDefault="00DF5FF4" w:rsidP="002312EF">
            <w:pPr>
              <w:jc w:val="center"/>
              <w:rPr>
                <w:rFonts w:cstheme="minorHAnsi"/>
                <w:b/>
              </w:rPr>
            </w:pPr>
            <w:r w:rsidRPr="002312EF">
              <w:rPr>
                <w:rFonts w:cstheme="minorHAnsi"/>
                <w:b/>
              </w:rPr>
              <w:t xml:space="preserve">To order 2 or 3 objects by </w:t>
            </w:r>
            <w:r>
              <w:rPr>
                <w:rFonts w:cstheme="minorHAnsi"/>
                <w:b/>
              </w:rPr>
              <w:t>length/height/</w:t>
            </w:r>
            <w:r w:rsidRPr="002312EF">
              <w:rPr>
                <w:rFonts w:cstheme="minorHAnsi"/>
                <w:b/>
              </w:rPr>
              <w:t>weight</w:t>
            </w:r>
            <w:r>
              <w:rPr>
                <w:rFonts w:cstheme="minorHAnsi"/>
                <w:b/>
              </w:rPr>
              <w:t>/ capacity</w:t>
            </w:r>
          </w:p>
        </w:tc>
        <w:tc>
          <w:tcPr>
            <w:tcW w:w="2615" w:type="dxa"/>
          </w:tcPr>
          <w:p w:rsidR="002312EF" w:rsidRPr="002312EF" w:rsidRDefault="002312EF" w:rsidP="002312EF">
            <w:pPr>
              <w:jc w:val="center"/>
              <w:rPr>
                <w:rFonts w:cstheme="minorHAnsi"/>
                <w:b/>
              </w:rPr>
            </w:pPr>
            <w:r w:rsidRPr="002312EF">
              <w:rPr>
                <w:rFonts w:cstheme="minorHAnsi"/>
                <w:b/>
              </w:rPr>
              <w:t xml:space="preserve">To use everyday language of </w:t>
            </w:r>
            <w:r w:rsidRPr="002312EF">
              <w:rPr>
                <w:rFonts w:cstheme="minorHAnsi"/>
                <w:b/>
              </w:rPr>
              <w:t>length/height/ weight/capacity</w:t>
            </w:r>
            <w:r w:rsidR="00D34ACD">
              <w:rPr>
                <w:rFonts w:cstheme="minorHAnsi"/>
                <w:b/>
              </w:rPr>
              <w:t xml:space="preserve"> to compare and describe</w:t>
            </w:r>
          </w:p>
        </w:tc>
        <w:tc>
          <w:tcPr>
            <w:tcW w:w="2615" w:type="dxa"/>
          </w:tcPr>
          <w:p w:rsidR="002312EF" w:rsidRPr="007B7140" w:rsidRDefault="002312EF" w:rsidP="002312EF">
            <w:pPr>
              <w:jc w:val="center"/>
              <w:rPr>
                <w:b/>
              </w:rPr>
            </w:pPr>
            <w:r>
              <w:rPr>
                <w:b/>
              </w:rPr>
              <w:t xml:space="preserve">To estimate and begin to measure using </w:t>
            </w:r>
            <w:proofErr w:type="spellStart"/>
            <w:r>
              <w:rPr>
                <w:b/>
              </w:rPr>
              <w:t>non standard</w:t>
            </w:r>
            <w:proofErr w:type="spellEnd"/>
            <w:r>
              <w:rPr>
                <w:b/>
              </w:rPr>
              <w:t xml:space="preserve"> units</w:t>
            </w:r>
          </w:p>
        </w:tc>
        <w:tc>
          <w:tcPr>
            <w:tcW w:w="2615" w:type="dxa"/>
          </w:tcPr>
          <w:p w:rsidR="002312EF" w:rsidRPr="002312EF" w:rsidRDefault="002312EF" w:rsidP="002312EF">
            <w:pPr>
              <w:jc w:val="center"/>
              <w:rPr>
                <w:rFonts w:cstheme="minorHAnsi"/>
                <w:b/>
              </w:rPr>
            </w:pPr>
            <w:r w:rsidRPr="002312EF">
              <w:rPr>
                <w:rFonts w:cstheme="minorHAnsi"/>
                <w:b/>
              </w:rPr>
              <w:t xml:space="preserve">To calculate the difference and describe and compare </w:t>
            </w:r>
            <w:r w:rsidRPr="002312EF">
              <w:rPr>
                <w:rFonts w:cstheme="minorHAnsi"/>
                <w:b/>
              </w:rPr>
              <w:t xml:space="preserve">length/height/ weight/capacity </w:t>
            </w:r>
            <w:r w:rsidRPr="002312EF">
              <w:rPr>
                <w:rFonts w:cstheme="minorHAnsi"/>
                <w:b/>
              </w:rPr>
              <w:t>using measurements</w:t>
            </w:r>
          </w:p>
          <w:p w:rsidR="002312EF" w:rsidRPr="007B7140" w:rsidRDefault="002312EF" w:rsidP="002312EF">
            <w:pPr>
              <w:jc w:val="center"/>
              <w:rPr>
                <w:b/>
              </w:rPr>
            </w:pPr>
          </w:p>
        </w:tc>
        <w:tc>
          <w:tcPr>
            <w:tcW w:w="2615" w:type="dxa"/>
          </w:tcPr>
          <w:p w:rsidR="002312EF" w:rsidRPr="007B7140" w:rsidRDefault="002312EF" w:rsidP="002312EF">
            <w:pPr>
              <w:jc w:val="center"/>
              <w:rPr>
                <w:b/>
              </w:rPr>
            </w:pPr>
            <w:r>
              <w:rPr>
                <w:b/>
              </w:rPr>
              <w:t>To measure and record accurately using standard unit of measurement</w:t>
            </w:r>
          </w:p>
        </w:tc>
        <w:tc>
          <w:tcPr>
            <w:tcW w:w="2615" w:type="dxa"/>
          </w:tcPr>
          <w:p w:rsidR="002312EF" w:rsidRDefault="002312EF" w:rsidP="002312EF">
            <w:pPr>
              <w:jc w:val="center"/>
              <w:rPr>
                <w:b/>
              </w:rPr>
            </w:pPr>
            <w:r>
              <w:rPr>
                <w:b/>
              </w:rPr>
              <w:t>Read scales in 2’s,5’s and 10’s</w:t>
            </w:r>
          </w:p>
          <w:p w:rsidR="002312EF" w:rsidRPr="002312EF" w:rsidRDefault="002312EF" w:rsidP="002312EF"/>
          <w:p w:rsidR="002312EF" w:rsidRDefault="002312EF" w:rsidP="002312EF"/>
          <w:p w:rsidR="002312EF" w:rsidRDefault="002312EF" w:rsidP="002312EF"/>
          <w:p w:rsidR="002312EF" w:rsidRPr="002312EF" w:rsidRDefault="002312EF" w:rsidP="002312EF"/>
        </w:tc>
        <w:tc>
          <w:tcPr>
            <w:tcW w:w="2616" w:type="dxa"/>
          </w:tcPr>
          <w:p w:rsidR="002312EF" w:rsidRDefault="002312EF" w:rsidP="002312EF">
            <w:pPr>
              <w:jc w:val="center"/>
              <w:rPr>
                <w:b/>
              </w:rPr>
            </w:pPr>
            <w:r>
              <w:rPr>
                <w:b/>
              </w:rPr>
              <w:t>Read scales when not all numbers are given</w:t>
            </w:r>
          </w:p>
        </w:tc>
      </w:tr>
      <w:tr w:rsidR="00DF5FF4" w:rsidTr="00D167D6">
        <w:trPr>
          <w:trHeight w:val="4928"/>
        </w:trPr>
        <w:tc>
          <w:tcPr>
            <w:tcW w:w="2615" w:type="dxa"/>
            <w:gridSpan w:val="2"/>
            <w:shd w:val="clear" w:color="auto" w:fill="ED7D31" w:themeFill="accent2"/>
          </w:tcPr>
          <w:p w:rsidR="002312EF" w:rsidRPr="001F36F4" w:rsidRDefault="002312EF" w:rsidP="002312EF">
            <w:pPr>
              <w:jc w:val="center"/>
              <w:rPr>
                <w:b/>
              </w:rPr>
            </w:pPr>
            <w:r w:rsidRPr="001F36F4">
              <w:rPr>
                <w:b/>
                <w:color w:val="FFFFFF" w:themeColor="background1"/>
              </w:rPr>
              <w:t>Skill – Practical/Fluency</w:t>
            </w:r>
          </w:p>
        </w:tc>
        <w:tc>
          <w:tcPr>
            <w:tcW w:w="2615" w:type="dxa"/>
            <w:shd w:val="clear" w:color="auto" w:fill="F7CAAC" w:themeFill="accent2" w:themeFillTint="66"/>
          </w:tcPr>
          <w:p w:rsidR="002312EF" w:rsidRDefault="002312EF" w:rsidP="002312EF">
            <w:pPr>
              <w:rPr>
                <w:rFonts w:cstheme="minorHAnsi"/>
              </w:rPr>
            </w:pPr>
          </w:p>
          <w:p w:rsidR="002312EF" w:rsidRDefault="00A43821" w:rsidP="002312EF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618490</wp:posOffset>
                  </wp:positionV>
                  <wp:extent cx="1175385" cy="581025"/>
                  <wp:effectExtent l="0" t="0" r="5715" b="9525"/>
                  <wp:wrapSquare wrapText="bothSides"/>
                  <wp:docPr id="2" name="Picture 2" descr="C:\Users\lrobinson\AppData\Local\Microsoft\Windows\INetCache\Content.MSO\69AF99F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robinson\AppData\Local\Microsoft\Windows\INetCache\Content.MSO\69AF99FF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52" t="27342" r="44975" b="56928"/>
                          <a:stretch/>
                        </pic:blipFill>
                        <pic:spPr bwMode="auto">
                          <a:xfrm>
                            <a:off x="0" y="0"/>
                            <a:ext cx="117538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12EF">
              <w:rPr>
                <w:rFonts w:cstheme="minorHAnsi"/>
              </w:rPr>
              <w:t>e.g. ordering 3 objects from shortest to longest by how they look visually</w:t>
            </w:r>
          </w:p>
          <w:p w:rsidR="00DF5FF4" w:rsidRDefault="00DF5FF4" w:rsidP="002312EF">
            <w:pPr>
              <w:rPr>
                <w:rFonts w:cstheme="minorHAnsi"/>
              </w:rPr>
            </w:pPr>
          </w:p>
          <w:p w:rsidR="00DF5FF4" w:rsidRDefault="00DF5FF4" w:rsidP="002312EF">
            <w:pPr>
              <w:rPr>
                <w:rFonts w:cstheme="minorHAnsi"/>
              </w:rPr>
            </w:pPr>
          </w:p>
          <w:p w:rsidR="00DF5FF4" w:rsidRDefault="00DF5FF4" w:rsidP="002312EF">
            <w:pPr>
              <w:rPr>
                <w:rFonts w:cstheme="minorHAnsi"/>
              </w:rPr>
            </w:pPr>
          </w:p>
          <w:p w:rsidR="00DF5FF4" w:rsidRDefault="00DF5FF4" w:rsidP="002312EF">
            <w:pPr>
              <w:rPr>
                <w:rFonts w:cstheme="minorHAnsi"/>
              </w:rPr>
            </w:pPr>
            <w:r>
              <w:rPr>
                <w:rFonts w:cstheme="minorHAnsi"/>
              </w:rPr>
              <w:t>MISCONCEPTION</w:t>
            </w:r>
          </w:p>
          <w:p w:rsidR="00DF5FF4" w:rsidRDefault="00DF5FF4" w:rsidP="002312EF">
            <w:pPr>
              <w:rPr>
                <w:rFonts w:cstheme="minorHAnsi"/>
              </w:rPr>
            </w:pPr>
          </w:p>
          <w:p w:rsidR="00DF5FF4" w:rsidRDefault="00DF5FF4" w:rsidP="002312EF">
            <w:pPr>
              <w:rPr>
                <w:rFonts w:cstheme="minorHAnsi"/>
              </w:rPr>
            </w:pPr>
            <w:r w:rsidRPr="00DF5FF4">
              <w:rPr>
                <w:rFonts w:cstheme="minorHAnsi"/>
              </w:rPr>
              <w:sym w:font="Wingdings" w:char="F0DF"/>
            </w:r>
            <w:r>
              <w:rPr>
                <w:rFonts w:cstheme="minorHAnsi"/>
              </w:rPr>
              <w:t xml:space="preserve">  </w:t>
            </w:r>
            <w:r w:rsidRPr="00DF5FF4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= length</w:t>
            </w:r>
          </w:p>
          <w:p w:rsidR="00DF5FF4" w:rsidRDefault="00DF5FF4" w:rsidP="002312EF">
            <w:pPr>
              <w:rPr>
                <w:rFonts w:cstheme="minorHAnsi"/>
              </w:rPr>
            </w:pPr>
          </w:p>
          <w:p w:rsidR="00DF5FF4" w:rsidRPr="00DF5FF4" w:rsidRDefault="00DF5FF4" w:rsidP="00DF5F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ascii="Arial" w:hAnsi="Arial" w:cs="Arial"/>
                <w:sz w:val="26"/>
                <w:szCs w:val="26"/>
              </w:rPr>
              <w:t>↑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↓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F5FF4">
              <w:rPr>
                <w:rFonts w:cstheme="minorHAnsi"/>
              </w:rPr>
              <w:t>= height</w:t>
            </w:r>
          </w:p>
          <w:p w:rsidR="00DF5FF4" w:rsidRPr="002312EF" w:rsidRDefault="00DF5FF4" w:rsidP="002312EF">
            <w:pPr>
              <w:rPr>
                <w:rFonts w:cstheme="minorHAnsi"/>
              </w:rPr>
            </w:pPr>
          </w:p>
        </w:tc>
        <w:tc>
          <w:tcPr>
            <w:tcW w:w="2615" w:type="dxa"/>
            <w:shd w:val="clear" w:color="auto" w:fill="F7CAAC" w:themeFill="accent2" w:themeFillTint="66"/>
          </w:tcPr>
          <w:p w:rsidR="00A43821" w:rsidRDefault="00D167D6" w:rsidP="002312EF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370840</wp:posOffset>
                  </wp:positionH>
                  <wp:positionV relativeFrom="paragraph">
                    <wp:posOffset>57150</wp:posOffset>
                  </wp:positionV>
                  <wp:extent cx="971550" cy="1162050"/>
                  <wp:effectExtent l="0" t="0" r="0" b="0"/>
                  <wp:wrapSquare wrapText="bothSides"/>
                  <wp:docPr id="3" name="Picture 3" descr="1.MD.1 Ordering and Comparing Lengths Performance Assessment b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.MD.1 Ordering and Comparing Lengths Performance Assessment b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74" t="23715" r="8148" b="41428"/>
                          <a:stretch/>
                        </pic:blipFill>
                        <pic:spPr bwMode="auto">
                          <a:xfrm>
                            <a:off x="0" y="0"/>
                            <a:ext cx="9715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4ACD">
              <w:t>e.g.</w:t>
            </w:r>
          </w:p>
          <w:p w:rsidR="00D34ACD" w:rsidRDefault="00D34ACD" w:rsidP="002312EF"/>
          <w:p w:rsidR="00D34ACD" w:rsidRPr="00D34ACD" w:rsidRDefault="00D34ACD" w:rsidP="002312EF">
            <w:pPr>
              <w:rPr>
                <w:u w:val="single"/>
              </w:rPr>
            </w:pPr>
            <w:r w:rsidRPr="00D34ACD">
              <w:rPr>
                <w:u w:val="single"/>
              </w:rPr>
              <w:t>Comparing one against the other</w:t>
            </w:r>
          </w:p>
          <w:p w:rsidR="00D34ACD" w:rsidRDefault="00D34ACD" w:rsidP="002312EF">
            <w:r>
              <w:t>The red pen is</w:t>
            </w:r>
            <w:r w:rsidRPr="00D34ACD">
              <w:rPr>
                <w:b/>
              </w:rPr>
              <w:t xml:space="preserve"> shorter</w:t>
            </w:r>
            <w:r>
              <w:t xml:space="preserve"> than the green pen.</w:t>
            </w:r>
          </w:p>
          <w:p w:rsidR="00D34ACD" w:rsidRDefault="00D34ACD" w:rsidP="002312EF">
            <w:r>
              <w:t>The red pen is</w:t>
            </w:r>
            <w:r w:rsidRPr="00D34ACD">
              <w:rPr>
                <w:b/>
              </w:rPr>
              <w:t xml:space="preserve"> taller</w:t>
            </w:r>
            <w:r>
              <w:t xml:space="preserve"> than the green pen</w:t>
            </w:r>
          </w:p>
          <w:p w:rsidR="00D34ACD" w:rsidRDefault="00D34ACD" w:rsidP="002312EF"/>
          <w:p w:rsidR="00D34ACD" w:rsidRPr="00D34ACD" w:rsidRDefault="00D34ACD" w:rsidP="002312EF">
            <w:pPr>
              <w:rPr>
                <w:u w:val="single"/>
              </w:rPr>
            </w:pPr>
            <w:r w:rsidRPr="00D34ACD">
              <w:rPr>
                <w:u w:val="single"/>
              </w:rPr>
              <w:t>Comparing one against all objects</w:t>
            </w:r>
          </w:p>
          <w:p w:rsidR="00D34ACD" w:rsidRPr="00D64791" w:rsidRDefault="00D34ACD" w:rsidP="002312EF">
            <w:r>
              <w:t xml:space="preserve">The yellow pen is the </w:t>
            </w:r>
            <w:r w:rsidRPr="00D34ACD">
              <w:rPr>
                <w:b/>
              </w:rPr>
              <w:t>shortest</w:t>
            </w:r>
          </w:p>
        </w:tc>
        <w:tc>
          <w:tcPr>
            <w:tcW w:w="2615" w:type="dxa"/>
            <w:shd w:val="clear" w:color="auto" w:fill="F7CAAC" w:themeFill="accent2" w:themeFillTint="66"/>
          </w:tcPr>
          <w:p w:rsidR="00D34ACD" w:rsidRDefault="00D34ACD" w:rsidP="002312EF">
            <w:r>
              <w:t xml:space="preserve">e.g. measuring using blocks or a </w:t>
            </w:r>
            <w:proofErr w:type="spellStart"/>
            <w:r>
              <w:t>non standard</w:t>
            </w:r>
            <w:proofErr w:type="spellEnd"/>
            <w:r>
              <w:t xml:space="preserve"> item of measurement</w:t>
            </w:r>
          </w:p>
          <w:p w:rsidR="00D34ACD" w:rsidRPr="00D34ACD" w:rsidRDefault="00D167D6" w:rsidP="00D34ACD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59690</wp:posOffset>
                  </wp:positionV>
                  <wp:extent cx="447328" cy="1209675"/>
                  <wp:effectExtent l="0" t="0" r="0" b="0"/>
                  <wp:wrapSquare wrapText="bothSides"/>
                  <wp:docPr id="4" name="Picture 4" descr="Measuring Length Workshe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easuring Length Workshee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10" t="14873" r="74099" b="54747"/>
                          <a:stretch/>
                        </pic:blipFill>
                        <pic:spPr bwMode="auto">
                          <a:xfrm>
                            <a:off x="0" y="0"/>
                            <a:ext cx="447328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4ACD" w:rsidRPr="00D34ACD" w:rsidRDefault="00D34ACD" w:rsidP="00D34ACD"/>
          <w:p w:rsidR="00D34ACD" w:rsidRPr="00D34ACD" w:rsidRDefault="00D34ACD" w:rsidP="00D34ACD"/>
          <w:p w:rsidR="00D34ACD" w:rsidRPr="00D34ACD" w:rsidRDefault="00D34ACD" w:rsidP="00D34ACD"/>
          <w:p w:rsidR="00D34ACD" w:rsidRPr="00D34ACD" w:rsidRDefault="00D34ACD" w:rsidP="00D34ACD"/>
          <w:p w:rsidR="00D34ACD" w:rsidRDefault="00D34ACD" w:rsidP="00D34ACD"/>
          <w:p w:rsidR="00D34ACD" w:rsidRPr="00D34ACD" w:rsidRDefault="00D34ACD" w:rsidP="00D34ACD"/>
          <w:p w:rsidR="00D34ACD" w:rsidRPr="00D34ACD" w:rsidRDefault="00D167D6" w:rsidP="00D34ACD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187960</wp:posOffset>
                  </wp:positionV>
                  <wp:extent cx="1451013" cy="1161967"/>
                  <wp:effectExtent l="0" t="0" r="0" b="635"/>
                  <wp:wrapSquare wrapText="bothSides"/>
                  <wp:docPr id="5" name="Picture 5" descr="C:\Users\lrobinson\AppData\Local\Microsoft\Windows\INetCache\Content.MSO\5AB8C07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robinson\AppData\Local\Microsoft\Windows\INetCache\Content.MSO\5AB8C07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013" cy="1161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312EF" w:rsidRPr="00D34ACD" w:rsidRDefault="00D34ACD" w:rsidP="00D167D6">
            <w:r>
              <w:tab/>
            </w:r>
          </w:p>
        </w:tc>
        <w:tc>
          <w:tcPr>
            <w:tcW w:w="2615" w:type="dxa"/>
            <w:shd w:val="clear" w:color="auto" w:fill="F7CAAC" w:themeFill="accent2" w:themeFillTint="66"/>
          </w:tcPr>
          <w:p w:rsidR="00DF5FF4" w:rsidRDefault="00DF5FF4" w:rsidP="002312EF"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4808BA11" wp14:editId="11D705A8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398780</wp:posOffset>
                  </wp:positionV>
                  <wp:extent cx="503555" cy="1362075"/>
                  <wp:effectExtent l="0" t="0" r="0" b="9525"/>
                  <wp:wrapSquare wrapText="bothSides"/>
                  <wp:docPr id="7" name="Picture 7" descr="Measuring Length Workshe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easuring Length Workshee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10" t="14873" r="74099" b="54747"/>
                          <a:stretch/>
                        </pic:blipFill>
                        <pic:spPr bwMode="auto">
                          <a:xfrm>
                            <a:off x="0" y="0"/>
                            <a:ext cx="50355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932815</wp:posOffset>
                  </wp:positionH>
                  <wp:positionV relativeFrom="paragraph">
                    <wp:posOffset>391795</wp:posOffset>
                  </wp:positionV>
                  <wp:extent cx="434791" cy="1400175"/>
                  <wp:effectExtent l="0" t="0" r="3810" b="0"/>
                  <wp:wrapSquare wrapText="bothSides"/>
                  <wp:docPr id="6" name="Picture 6" descr="Measuring Length Workshe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asuring Length Workshee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37" t="65031" r="75675" b="4906"/>
                          <a:stretch/>
                        </pic:blipFill>
                        <pic:spPr bwMode="auto">
                          <a:xfrm>
                            <a:off x="0" y="0"/>
                            <a:ext cx="434791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e.g.</w:t>
            </w:r>
            <w:r>
              <w:rPr>
                <w:noProof/>
                <w:lang w:eastAsia="en-GB"/>
              </w:rPr>
              <w:t xml:space="preserve"> </w:t>
            </w:r>
          </w:p>
          <w:p w:rsidR="00DF5FF4" w:rsidRDefault="00DF5FF4" w:rsidP="00DF5FF4"/>
          <w:p w:rsidR="00DF5FF4" w:rsidRPr="00DF5FF4" w:rsidRDefault="00DF5FF4" w:rsidP="00DF5FF4"/>
          <w:p w:rsidR="00DF5FF4" w:rsidRPr="00DF5FF4" w:rsidRDefault="00DF5FF4" w:rsidP="00DF5FF4"/>
          <w:p w:rsidR="002312EF" w:rsidRPr="00DF5FF4" w:rsidRDefault="00DF5FF4" w:rsidP="00DF5FF4">
            <w:r>
              <w:t xml:space="preserve">The pencil is </w:t>
            </w:r>
            <w:r w:rsidRPr="00DF5FF4">
              <w:rPr>
                <w:b/>
              </w:rPr>
              <w:t>1 block taller</w:t>
            </w:r>
            <w:r>
              <w:t xml:space="preserve"> than the cotton bud</w:t>
            </w:r>
          </w:p>
        </w:tc>
        <w:tc>
          <w:tcPr>
            <w:tcW w:w="2615" w:type="dxa"/>
            <w:shd w:val="clear" w:color="auto" w:fill="F7CAAC" w:themeFill="accent2" w:themeFillTint="66"/>
          </w:tcPr>
          <w:p w:rsidR="00DF5FF4" w:rsidRDefault="00DF5FF4" w:rsidP="002312EF">
            <w:r>
              <w:t>e.g. length/height</w:t>
            </w:r>
          </w:p>
          <w:p w:rsidR="00DF5FF4" w:rsidRPr="00DF5FF4" w:rsidRDefault="00A43821" w:rsidP="00DF5FF4"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190500</wp:posOffset>
                  </wp:positionV>
                  <wp:extent cx="1706245" cy="456565"/>
                  <wp:effectExtent l="0" t="0" r="8255" b="635"/>
                  <wp:wrapSquare wrapText="bothSides"/>
                  <wp:docPr id="8" name="Picture 8" descr="Measuring and Comparing Length, Weight, and Capacity: Over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easuring and Comparing Length, Weight, and Capacity: Overvie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701"/>
                          <a:stretch/>
                        </pic:blipFill>
                        <pic:spPr bwMode="auto">
                          <a:xfrm>
                            <a:off x="0" y="0"/>
                            <a:ext cx="1706245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F5FF4" w:rsidRPr="00DF5FF4" w:rsidRDefault="00DF5FF4" w:rsidP="00DF5FF4"/>
          <w:p w:rsidR="002312EF" w:rsidRDefault="00DF5FF4" w:rsidP="00DF5FF4">
            <w:r>
              <w:t>e.g. weight</w:t>
            </w:r>
          </w:p>
          <w:p w:rsidR="00DF5FF4" w:rsidRDefault="00DF5FF4" w:rsidP="00DF5FF4"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125730</wp:posOffset>
                  </wp:positionV>
                  <wp:extent cx="583565" cy="1000125"/>
                  <wp:effectExtent l="0" t="0" r="6985" b="9525"/>
                  <wp:wrapSquare wrapText="bothSides"/>
                  <wp:docPr id="9" name="Picture 9" descr="Weight Workshe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eight Workshee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62" t="9952" r="69020" b="66509"/>
                          <a:stretch/>
                        </pic:blipFill>
                        <pic:spPr bwMode="auto">
                          <a:xfrm>
                            <a:off x="0" y="0"/>
                            <a:ext cx="58356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F5FF4" w:rsidRDefault="00DF5FF4" w:rsidP="00DF5FF4"/>
          <w:p w:rsidR="00DF5FF4" w:rsidRDefault="00DF5FF4" w:rsidP="00DF5FF4"/>
          <w:p w:rsidR="00DF5FF4" w:rsidRDefault="00DF5FF4" w:rsidP="00DF5FF4"/>
          <w:p w:rsidR="00DF5FF4" w:rsidRDefault="00DF5FF4" w:rsidP="00DF5FF4"/>
          <w:p w:rsidR="00DF5FF4" w:rsidRDefault="00DF5FF4" w:rsidP="00DF5FF4"/>
          <w:p w:rsidR="00DF5FF4" w:rsidRPr="00DF5FF4" w:rsidRDefault="00DF5FF4" w:rsidP="00DF5FF4"/>
        </w:tc>
        <w:tc>
          <w:tcPr>
            <w:tcW w:w="2615" w:type="dxa"/>
            <w:shd w:val="clear" w:color="auto" w:fill="F7CAAC" w:themeFill="accent2" w:themeFillTint="66"/>
          </w:tcPr>
          <w:p w:rsidR="002312EF" w:rsidRPr="00D77917" w:rsidRDefault="00A43821" w:rsidP="002312EF"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237490</wp:posOffset>
                  </wp:positionV>
                  <wp:extent cx="742950" cy="1625600"/>
                  <wp:effectExtent l="0" t="0" r="0" b="0"/>
                  <wp:wrapSquare wrapText="bothSides"/>
                  <wp:docPr id="11" name="Picture 11" descr="Reading Scales: Not all numbers given | Teaching Resour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ading Scales: Not all numbers given | Teaching Resourc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96" t="11800" r="62890" b="65000"/>
                          <a:stretch/>
                        </pic:blipFill>
                        <pic:spPr bwMode="auto">
                          <a:xfrm>
                            <a:off x="0" y="0"/>
                            <a:ext cx="742950" cy="16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t>e.g</w:t>
            </w:r>
            <w:proofErr w:type="spellEnd"/>
            <w:r>
              <w:t xml:space="preserve"> </w:t>
            </w:r>
          </w:p>
        </w:tc>
        <w:tc>
          <w:tcPr>
            <w:tcW w:w="2616" w:type="dxa"/>
            <w:shd w:val="clear" w:color="auto" w:fill="F7CAAC" w:themeFill="accent2" w:themeFillTint="66"/>
          </w:tcPr>
          <w:p w:rsidR="002312EF" w:rsidRDefault="00A43821" w:rsidP="002312EF">
            <w:proofErr w:type="spellStart"/>
            <w:r>
              <w:t>e.g</w:t>
            </w:r>
            <w:proofErr w:type="spellEnd"/>
          </w:p>
          <w:p w:rsidR="00A43821" w:rsidRPr="00D77917" w:rsidRDefault="00A43821" w:rsidP="002312EF"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372745</wp:posOffset>
                  </wp:positionH>
                  <wp:positionV relativeFrom="paragraph">
                    <wp:posOffset>45085</wp:posOffset>
                  </wp:positionV>
                  <wp:extent cx="657225" cy="2661920"/>
                  <wp:effectExtent l="0" t="0" r="9525" b="5080"/>
                  <wp:wrapSquare wrapText="bothSides"/>
                  <wp:docPr id="12" name="Picture 12" descr="Read scales where not all numbers on the scale are given an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ead scales where not all numbers on the scale are given and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250" t="13229" r="37467" b="52499"/>
                          <a:stretch/>
                        </pic:blipFill>
                        <pic:spPr bwMode="auto">
                          <a:xfrm>
                            <a:off x="0" y="0"/>
                            <a:ext cx="657225" cy="266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F5FF4" w:rsidTr="00A43821">
        <w:trPr>
          <w:trHeight w:val="733"/>
        </w:trPr>
        <w:tc>
          <w:tcPr>
            <w:tcW w:w="2615" w:type="dxa"/>
            <w:gridSpan w:val="2"/>
          </w:tcPr>
          <w:p w:rsidR="00D34ACD" w:rsidRDefault="00D34ACD" w:rsidP="00D34ACD"/>
        </w:tc>
        <w:tc>
          <w:tcPr>
            <w:tcW w:w="2615" w:type="dxa"/>
          </w:tcPr>
          <w:p w:rsidR="00D34ACD" w:rsidRPr="002312EF" w:rsidRDefault="00D34ACD" w:rsidP="00D34ACD">
            <w:pPr>
              <w:jc w:val="center"/>
              <w:rPr>
                <w:rFonts w:cstheme="minorHAnsi"/>
                <w:b/>
              </w:rPr>
            </w:pPr>
            <w:r w:rsidRPr="002312EF">
              <w:rPr>
                <w:rFonts w:cstheme="minorHAnsi"/>
                <w:b/>
              </w:rPr>
              <w:t xml:space="preserve">To order 2 or 3 objects by </w:t>
            </w:r>
            <w:r w:rsidR="00DF5FF4">
              <w:rPr>
                <w:rFonts w:cstheme="minorHAnsi"/>
                <w:b/>
              </w:rPr>
              <w:t>length/height/</w:t>
            </w:r>
            <w:r w:rsidRPr="002312EF">
              <w:rPr>
                <w:rFonts w:cstheme="minorHAnsi"/>
                <w:b/>
              </w:rPr>
              <w:t>weight</w:t>
            </w:r>
            <w:r w:rsidR="00DF5FF4">
              <w:rPr>
                <w:rFonts w:cstheme="minorHAnsi"/>
                <w:b/>
              </w:rPr>
              <w:t>/ capacity</w:t>
            </w:r>
          </w:p>
        </w:tc>
        <w:tc>
          <w:tcPr>
            <w:tcW w:w="2615" w:type="dxa"/>
          </w:tcPr>
          <w:p w:rsidR="00D34ACD" w:rsidRPr="002312EF" w:rsidRDefault="00D34ACD" w:rsidP="00D34ACD">
            <w:pPr>
              <w:jc w:val="center"/>
              <w:rPr>
                <w:rFonts w:cstheme="minorHAnsi"/>
                <w:b/>
              </w:rPr>
            </w:pPr>
            <w:r w:rsidRPr="002312EF">
              <w:rPr>
                <w:rFonts w:cstheme="minorHAnsi"/>
                <w:b/>
              </w:rPr>
              <w:t>To use everyday language of length/height/ weight/capacity</w:t>
            </w:r>
            <w:r>
              <w:rPr>
                <w:rFonts w:cstheme="minorHAnsi"/>
                <w:b/>
              </w:rPr>
              <w:t xml:space="preserve"> to compare and describe</w:t>
            </w:r>
          </w:p>
        </w:tc>
        <w:tc>
          <w:tcPr>
            <w:tcW w:w="2615" w:type="dxa"/>
          </w:tcPr>
          <w:p w:rsidR="00D34ACD" w:rsidRPr="007B7140" w:rsidRDefault="00D34ACD" w:rsidP="00D34ACD">
            <w:pPr>
              <w:jc w:val="center"/>
              <w:rPr>
                <w:b/>
              </w:rPr>
            </w:pPr>
            <w:r>
              <w:rPr>
                <w:b/>
              </w:rPr>
              <w:t xml:space="preserve">To estimate and begin to measure using </w:t>
            </w:r>
            <w:proofErr w:type="spellStart"/>
            <w:r>
              <w:rPr>
                <w:b/>
              </w:rPr>
              <w:t>non standard</w:t>
            </w:r>
            <w:proofErr w:type="spellEnd"/>
            <w:r>
              <w:rPr>
                <w:b/>
              </w:rPr>
              <w:t xml:space="preserve"> units</w:t>
            </w:r>
          </w:p>
        </w:tc>
        <w:tc>
          <w:tcPr>
            <w:tcW w:w="2615" w:type="dxa"/>
          </w:tcPr>
          <w:p w:rsidR="00D34ACD" w:rsidRPr="002312EF" w:rsidRDefault="00D34ACD" w:rsidP="00D34ACD">
            <w:pPr>
              <w:jc w:val="center"/>
              <w:rPr>
                <w:rFonts w:cstheme="minorHAnsi"/>
                <w:b/>
              </w:rPr>
            </w:pPr>
            <w:r w:rsidRPr="002312EF">
              <w:rPr>
                <w:rFonts w:cstheme="minorHAnsi"/>
                <w:b/>
              </w:rPr>
              <w:t>To calculate the difference and describe and compare length/height/ weight/capacity using measurements</w:t>
            </w:r>
          </w:p>
          <w:p w:rsidR="00D34ACD" w:rsidRPr="007B7140" w:rsidRDefault="00D34ACD" w:rsidP="00D34ACD">
            <w:pPr>
              <w:jc w:val="center"/>
              <w:rPr>
                <w:b/>
              </w:rPr>
            </w:pPr>
          </w:p>
        </w:tc>
        <w:tc>
          <w:tcPr>
            <w:tcW w:w="2615" w:type="dxa"/>
          </w:tcPr>
          <w:p w:rsidR="00D34ACD" w:rsidRPr="007B7140" w:rsidRDefault="00D34ACD" w:rsidP="00D34ACD">
            <w:pPr>
              <w:jc w:val="center"/>
              <w:rPr>
                <w:b/>
              </w:rPr>
            </w:pPr>
            <w:r>
              <w:rPr>
                <w:b/>
              </w:rPr>
              <w:t>To measure and record accurately using standard unit of measurement</w:t>
            </w:r>
          </w:p>
        </w:tc>
        <w:tc>
          <w:tcPr>
            <w:tcW w:w="2615" w:type="dxa"/>
          </w:tcPr>
          <w:p w:rsidR="00D34ACD" w:rsidRDefault="00D34ACD" w:rsidP="00D34ACD">
            <w:pPr>
              <w:jc w:val="center"/>
              <w:rPr>
                <w:b/>
              </w:rPr>
            </w:pPr>
            <w:r>
              <w:rPr>
                <w:b/>
              </w:rPr>
              <w:t>Read scales in 2’s,5’s and 10’s</w:t>
            </w:r>
          </w:p>
          <w:p w:rsidR="00D34ACD" w:rsidRPr="002312EF" w:rsidRDefault="00D34ACD" w:rsidP="00D34ACD"/>
          <w:p w:rsidR="00D34ACD" w:rsidRDefault="00D34ACD" w:rsidP="00D34ACD"/>
          <w:p w:rsidR="00D34ACD" w:rsidRDefault="00D34ACD" w:rsidP="00D34ACD"/>
          <w:p w:rsidR="00D34ACD" w:rsidRPr="002312EF" w:rsidRDefault="00D34ACD" w:rsidP="00D34ACD"/>
        </w:tc>
        <w:tc>
          <w:tcPr>
            <w:tcW w:w="2616" w:type="dxa"/>
          </w:tcPr>
          <w:p w:rsidR="00D34ACD" w:rsidRDefault="00D34ACD" w:rsidP="00D34ACD">
            <w:pPr>
              <w:jc w:val="center"/>
              <w:rPr>
                <w:b/>
              </w:rPr>
            </w:pPr>
            <w:r>
              <w:rPr>
                <w:b/>
              </w:rPr>
              <w:t>Read scales when not all numbers are given</w:t>
            </w:r>
          </w:p>
        </w:tc>
      </w:tr>
      <w:tr w:rsidR="00DF5FF4" w:rsidTr="00A43821">
        <w:trPr>
          <w:trHeight w:val="2706"/>
        </w:trPr>
        <w:tc>
          <w:tcPr>
            <w:tcW w:w="2615" w:type="dxa"/>
            <w:gridSpan w:val="2"/>
            <w:shd w:val="clear" w:color="auto" w:fill="FFC000" w:themeFill="accent4"/>
          </w:tcPr>
          <w:p w:rsidR="002312EF" w:rsidRPr="001F36F4" w:rsidRDefault="002312EF" w:rsidP="002312EF">
            <w:pPr>
              <w:jc w:val="center"/>
              <w:rPr>
                <w:b/>
              </w:rPr>
            </w:pPr>
            <w:r w:rsidRPr="001F36F4">
              <w:rPr>
                <w:b/>
                <w:color w:val="FFFFFF" w:themeColor="background1"/>
              </w:rPr>
              <w:t>Vocabulary</w:t>
            </w:r>
          </w:p>
        </w:tc>
        <w:tc>
          <w:tcPr>
            <w:tcW w:w="2615" w:type="dxa"/>
            <w:shd w:val="clear" w:color="auto" w:fill="FFE599" w:themeFill="accent4" w:themeFillTint="66"/>
          </w:tcPr>
          <w:p w:rsidR="002312EF" w:rsidRDefault="00D34ACD" w:rsidP="002312EF">
            <w:r>
              <w:t>Object</w:t>
            </w:r>
          </w:p>
          <w:p w:rsidR="00D34ACD" w:rsidRDefault="00D34ACD" w:rsidP="002312EF">
            <w:r>
              <w:t>Length</w:t>
            </w:r>
          </w:p>
          <w:p w:rsidR="00D34ACD" w:rsidRDefault="00D34ACD" w:rsidP="002312EF">
            <w:r>
              <w:t>Height</w:t>
            </w:r>
          </w:p>
          <w:p w:rsidR="00D34ACD" w:rsidRDefault="00D34ACD" w:rsidP="002312EF">
            <w:r>
              <w:t>Weight</w:t>
            </w:r>
          </w:p>
          <w:p w:rsidR="00D34ACD" w:rsidRDefault="00D34ACD" w:rsidP="002312EF">
            <w:r>
              <w:t>Capacity</w:t>
            </w:r>
          </w:p>
          <w:p w:rsidR="00D34ACD" w:rsidRDefault="00D34ACD" w:rsidP="002312EF">
            <w:r>
              <w:t>Order</w:t>
            </w:r>
          </w:p>
        </w:tc>
        <w:tc>
          <w:tcPr>
            <w:tcW w:w="2615" w:type="dxa"/>
            <w:shd w:val="clear" w:color="auto" w:fill="FFE599" w:themeFill="accent4" w:themeFillTint="66"/>
          </w:tcPr>
          <w:p w:rsidR="002312EF" w:rsidRPr="00D34ACD" w:rsidRDefault="00D34ACD" w:rsidP="002312EF">
            <w:pPr>
              <w:rPr>
                <w:u w:val="single"/>
              </w:rPr>
            </w:pPr>
            <w:r w:rsidRPr="00D34ACD">
              <w:rPr>
                <w:u w:val="single"/>
              </w:rPr>
              <w:t>Language of length</w:t>
            </w:r>
          </w:p>
          <w:p w:rsidR="00D34ACD" w:rsidRDefault="00D34ACD" w:rsidP="002312EF">
            <w:r>
              <w:t>Short/shorter/shortest</w:t>
            </w:r>
          </w:p>
          <w:p w:rsidR="00D34ACD" w:rsidRDefault="00D34ACD" w:rsidP="002312EF">
            <w:r>
              <w:t>Long/longer/longest</w:t>
            </w:r>
          </w:p>
          <w:p w:rsidR="00D34ACD" w:rsidRDefault="00D34ACD" w:rsidP="002312EF"/>
          <w:p w:rsidR="00D34ACD" w:rsidRPr="00D34ACD" w:rsidRDefault="00D34ACD" w:rsidP="002312EF">
            <w:pPr>
              <w:rPr>
                <w:u w:val="single"/>
              </w:rPr>
            </w:pPr>
            <w:r w:rsidRPr="00D34ACD">
              <w:rPr>
                <w:u w:val="single"/>
              </w:rPr>
              <w:t>Language of height</w:t>
            </w:r>
          </w:p>
          <w:p w:rsidR="00D34ACD" w:rsidRDefault="00D34ACD" w:rsidP="002312EF">
            <w:r>
              <w:t>Short/shorter/shortest</w:t>
            </w:r>
          </w:p>
          <w:p w:rsidR="00D34ACD" w:rsidRDefault="00D34ACD" w:rsidP="002312EF">
            <w:r>
              <w:t>Tall/taller/tallest</w:t>
            </w:r>
          </w:p>
          <w:p w:rsidR="00D34ACD" w:rsidRDefault="00D34ACD" w:rsidP="002312EF"/>
          <w:p w:rsidR="00D34ACD" w:rsidRPr="00D34ACD" w:rsidRDefault="00D34ACD" w:rsidP="002312EF">
            <w:pPr>
              <w:rPr>
                <w:u w:val="single"/>
              </w:rPr>
            </w:pPr>
            <w:r w:rsidRPr="00D34ACD">
              <w:rPr>
                <w:u w:val="single"/>
              </w:rPr>
              <w:t>Language of weight</w:t>
            </w:r>
          </w:p>
          <w:p w:rsidR="00D34ACD" w:rsidRDefault="00D34ACD" w:rsidP="002312EF">
            <w:r>
              <w:t>Light/lighter/lightest</w:t>
            </w:r>
          </w:p>
          <w:p w:rsidR="00D34ACD" w:rsidRDefault="00D34ACD" w:rsidP="002312EF">
            <w:r>
              <w:t>Heavy//heavier/heaviest</w:t>
            </w:r>
          </w:p>
          <w:p w:rsidR="00D34ACD" w:rsidRDefault="00D34ACD" w:rsidP="002312EF"/>
          <w:p w:rsidR="00D34ACD" w:rsidRPr="00D34ACD" w:rsidRDefault="00D34ACD" w:rsidP="002312EF">
            <w:pPr>
              <w:rPr>
                <w:u w:val="single"/>
              </w:rPr>
            </w:pPr>
            <w:r w:rsidRPr="00D34ACD">
              <w:rPr>
                <w:u w:val="single"/>
              </w:rPr>
              <w:t>Language of capacity</w:t>
            </w:r>
          </w:p>
          <w:p w:rsidR="00D34ACD" w:rsidRDefault="00D34ACD" w:rsidP="002312EF">
            <w:r>
              <w:t>Full/nearly full/half full</w:t>
            </w:r>
          </w:p>
          <w:p w:rsidR="00D34ACD" w:rsidRDefault="00D34ACD" w:rsidP="002312EF">
            <w:r>
              <w:t>Empty/nearly empty</w:t>
            </w:r>
          </w:p>
          <w:p w:rsidR="00D34ACD" w:rsidRDefault="00D34ACD" w:rsidP="002312EF">
            <w:r>
              <w:t>Holds most/holds least</w:t>
            </w:r>
          </w:p>
        </w:tc>
        <w:tc>
          <w:tcPr>
            <w:tcW w:w="2615" w:type="dxa"/>
            <w:shd w:val="clear" w:color="auto" w:fill="FFE599" w:themeFill="accent4" w:themeFillTint="66"/>
          </w:tcPr>
          <w:p w:rsidR="002312EF" w:rsidRDefault="00D34ACD" w:rsidP="002312EF">
            <w:r>
              <w:t>Length</w:t>
            </w:r>
          </w:p>
          <w:p w:rsidR="00D34ACD" w:rsidRDefault="00D34ACD" w:rsidP="002312EF">
            <w:r>
              <w:t>Height</w:t>
            </w:r>
          </w:p>
          <w:p w:rsidR="00D34ACD" w:rsidRDefault="00D34ACD" w:rsidP="002312EF">
            <w:r>
              <w:t>Weight</w:t>
            </w:r>
          </w:p>
          <w:p w:rsidR="00D34ACD" w:rsidRDefault="00D34ACD" w:rsidP="002312EF">
            <w:r>
              <w:t>Capacity</w:t>
            </w:r>
          </w:p>
          <w:p w:rsidR="00D34ACD" w:rsidRDefault="00D34ACD" w:rsidP="002312EF">
            <w:r>
              <w:t>Estimate</w:t>
            </w:r>
          </w:p>
          <w:p w:rsidR="00D34ACD" w:rsidRDefault="00D34ACD" w:rsidP="002312EF">
            <w:r>
              <w:t>Measure</w:t>
            </w:r>
          </w:p>
          <w:p w:rsidR="00D34ACD" w:rsidRDefault="00D34ACD" w:rsidP="002312EF">
            <w:r>
              <w:t>Object</w:t>
            </w:r>
          </w:p>
          <w:p w:rsidR="00D34ACD" w:rsidRDefault="00D34ACD" w:rsidP="002312EF">
            <w:r>
              <w:t>Long</w:t>
            </w:r>
          </w:p>
          <w:p w:rsidR="00D34ACD" w:rsidRDefault="00D34ACD" w:rsidP="002312EF">
            <w:r>
              <w:t>Short</w:t>
            </w:r>
          </w:p>
          <w:p w:rsidR="00D34ACD" w:rsidRDefault="00D34ACD" w:rsidP="002312EF">
            <w:r>
              <w:t>Tall</w:t>
            </w:r>
          </w:p>
          <w:p w:rsidR="00D34ACD" w:rsidRDefault="00D34ACD" w:rsidP="002312EF">
            <w:r>
              <w:t>Heavy</w:t>
            </w:r>
          </w:p>
          <w:p w:rsidR="00D34ACD" w:rsidRDefault="00D34ACD" w:rsidP="002312EF">
            <w:r>
              <w:t>Light</w:t>
            </w:r>
          </w:p>
          <w:p w:rsidR="00D34ACD" w:rsidRDefault="00D34ACD" w:rsidP="002312EF">
            <w:r>
              <w:t>More</w:t>
            </w:r>
          </w:p>
          <w:p w:rsidR="00D34ACD" w:rsidRDefault="00D34ACD" w:rsidP="002312EF">
            <w:r>
              <w:t>Less</w:t>
            </w:r>
          </w:p>
        </w:tc>
        <w:tc>
          <w:tcPr>
            <w:tcW w:w="2615" w:type="dxa"/>
            <w:shd w:val="clear" w:color="auto" w:fill="FFE599" w:themeFill="accent4" w:themeFillTint="66"/>
          </w:tcPr>
          <w:p w:rsidR="00DF5FF4" w:rsidRDefault="00DF5FF4" w:rsidP="00DF5FF4">
            <w:r>
              <w:t>Length</w:t>
            </w:r>
          </w:p>
          <w:p w:rsidR="00DF5FF4" w:rsidRDefault="00DF5FF4" w:rsidP="00DF5FF4">
            <w:r>
              <w:t>Height</w:t>
            </w:r>
          </w:p>
          <w:p w:rsidR="00DF5FF4" w:rsidRDefault="00DF5FF4" w:rsidP="00DF5FF4">
            <w:r>
              <w:t>Weight</w:t>
            </w:r>
          </w:p>
          <w:p w:rsidR="00DF5FF4" w:rsidRDefault="00DF5FF4" w:rsidP="00DF5FF4">
            <w:r>
              <w:t>Capacity</w:t>
            </w:r>
          </w:p>
          <w:p w:rsidR="00DF5FF4" w:rsidRDefault="00DF5FF4" w:rsidP="00DF5FF4">
            <w:r>
              <w:t>Describe</w:t>
            </w:r>
          </w:p>
          <w:p w:rsidR="00DF5FF4" w:rsidRDefault="00DF5FF4" w:rsidP="00DF5FF4">
            <w:r>
              <w:t>Compare</w:t>
            </w:r>
          </w:p>
          <w:p w:rsidR="00DF5FF4" w:rsidRDefault="00DF5FF4" w:rsidP="00DF5FF4">
            <w:r>
              <w:t>Measure</w:t>
            </w:r>
          </w:p>
          <w:p w:rsidR="00DF5FF4" w:rsidRDefault="00DF5FF4" w:rsidP="00DF5FF4">
            <w:r>
              <w:t>Object</w:t>
            </w:r>
          </w:p>
          <w:p w:rsidR="00DF5FF4" w:rsidRDefault="00DF5FF4" w:rsidP="00DF5FF4">
            <w:r>
              <w:t>Long</w:t>
            </w:r>
          </w:p>
          <w:p w:rsidR="00DF5FF4" w:rsidRDefault="00DF5FF4" w:rsidP="00DF5FF4">
            <w:r>
              <w:t>Short</w:t>
            </w:r>
          </w:p>
          <w:p w:rsidR="00DF5FF4" w:rsidRDefault="00DF5FF4" w:rsidP="00DF5FF4">
            <w:r>
              <w:t>Tall</w:t>
            </w:r>
          </w:p>
          <w:p w:rsidR="00DF5FF4" w:rsidRDefault="00DF5FF4" w:rsidP="00DF5FF4">
            <w:r>
              <w:t>Heavy</w:t>
            </w:r>
          </w:p>
          <w:p w:rsidR="00DF5FF4" w:rsidRDefault="00DF5FF4" w:rsidP="00DF5FF4">
            <w:r>
              <w:t>Light</w:t>
            </w:r>
          </w:p>
          <w:p w:rsidR="00DF5FF4" w:rsidRDefault="00DF5FF4" w:rsidP="00DF5FF4">
            <w:r>
              <w:t>More</w:t>
            </w:r>
          </w:p>
          <w:p w:rsidR="00DF5FF4" w:rsidRDefault="00DF5FF4" w:rsidP="00DF5FF4">
            <w:r>
              <w:t>Less</w:t>
            </w:r>
          </w:p>
          <w:p w:rsidR="002312EF" w:rsidRDefault="002312EF" w:rsidP="002312EF"/>
        </w:tc>
        <w:tc>
          <w:tcPr>
            <w:tcW w:w="2615" w:type="dxa"/>
            <w:shd w:val="clear" w:color="auto" w:fill="FFE599" w:themeFill="accent4" w:themeFillTint="66"/>
          </w:tcPr>
          <w:p w:rsidR="00DF5FF4" w:rsidRDefault="00DF5FF4" w:rsidP="002312EF">
            <w:r>
              <w:t>Length</w:t>
            </w:r>
          </w:p>
          <w:p w:rsidR="00DF5FF4" w:rsidRDefault="00DF5FF4" w:rsidP="002312EF">
            <w:r>
              <w:t>Height</w:t>
            </w:r>
          </w:p>
          <w:p w:rsidR="00DF5FF4" w:rsidRDefault="00DF5FF4" w:rsidP="002312EF">
            <w:r>
              <w:t>Weight</w:t>
            </w:r>
          </w:p>
          <w:p w:rsidR="00DF5FF4" w:rsidRDefault="00DF5FF4" w:rsidP="002312EF">
            <w:r>
              <w:t>Capacity</w:t>
            </w:r>
          </w:p>
          <w:p w:rsidR="00DF5FF4" w:rsidRDefault="00DF5FF4" w:rsidP="002312EF">
            <w:r>
              <w:t>Measure</w:t>
            </w:r>
          </w:p>
          <w:p w:rsidR="00DF5FF4" w:rsidRDefault="00DF5FF4" w:rsidP="002312EF">
            <w:r>
              <w:t>Record</w:t>
            </w:r>
          </w:p>
          <w:p w:rsidR="00DF5FF4" w:rsidRDefault="00DF5FF4" w:rsidP="002312EF">
            <w:r>
              <w:t>Ruler</w:t>
            </w:r>
          </w:p>
          <w:p w:rsidR="00DF5FF4" w:rsidRDefault="00DF5FF4" w:rsidP="002312EF">
            <w:r>
              <w:t>Scale</w:t>
            </w:r>
          </w:p>
          <w:p w:rsidR="00DF5FF4" w:rsidRDefault="00DF5FF4" w:rsidP="002312EF">
            <w:r>
              <w:t>Container</w:t>
            </w:r>
          </w:p>
          <w:p w:rsidR="00DF5FF4" w:rsidRDefault="00DF5FF4" w:rsidP="002312EF">
            <w:r>
              <w:t>Mm/cm/m</w:t>
            </w:r>
          </w:p>
          <w:p w:rsidR="00DF5FF4" w:rsidRDefault="00DF5FF4" w:rsidP="002312EF">
            <w:r>
              <w:t>Ml/cl/l</w:t>
            </w:r>
          </w:p>
          <w:p w:rsidR="00DF5FF4" w:rsidRDefault="00DF5FF4" w:rsidP="002312EF">
            <w:r>
              <w:t>Mg/g/kg</w:t>
            </w:r>
          </w:p>
        </w:tc>
        <w:tc>
          <w:tcPr>
            <w:tcW w:w="2615" w:type="dxa"/>
            <w:shd w:val="clear" w:color="auto" w:fill="FFE599" w:themeFill="accent4" w:themeFillTint="66"/>
          </w:tcPr>
          <w:p w:rsidR="002312EF" w:rsidRDefault="00D167D6" w:rsidP="00D167D6">
            <w:r>
              <w:t>Measure</w:t>
            </w:r>
          </w:p>
          <w:p w:rsidR="00D167D6" w:rsidRDefault="00D167D6" w:rsidP="00D167D6">
            <w:r>
              <w:t>Length</w:t>
            </w:r>
          </w:p>
          <w:p w:rsidR="00D167D6" w:rsidRDefault="00D167D6" w:rsidP="00D167D6">
            <w:r>
              <w:t>Height</w:t>
            </w:r>
          </w:p>
          <w:p w:rsidR="00D167D6" w:rsidRDefault="00D167D6" w:rsidP="00D167D6">
            <w:r>
              <w:t>Weight</w:t>
            </w:r>
          </w:p>
          <w:p w:rsidR="00D167D6" w:rsidRDefault="00D167D6" w:rsidP="00D167D6">
            <w:r>
              <w:t>Mass</w:t>
            </w:r>
          </w:p>
          <w:p w:rsidR="00D167D6" w:rsidRDefault="00D167D6" w:rsidP="00D167D6">
            <w:r>
              <w:t>Capacity</w:t>
            </w:r>
          </w:p>
          <w:p w:rsidR="00D167D6" w:rsidRDefault="00D167D6" w:rsidP="00D167D6">
            <w:r>
              <w:t>Scales</w:t>
            </w:r>
          </w:p>
          <w:p w:rsidR="00D167D6" w:rsidRDefault="00D167D6" w:rsidP="00D167D6">
            <w:r>
              <w:t>2’s</w:t>
            </w:r>
          </w:p>
          <w:p w:rsidR="00D167D6" w:rsidRDefault="00D167D6" w:rsidP="00D167D6">
            <w:r>
              <w:t>5’s</w:t>
            </w:r>
          </w:p>
          <w:p w:rsidR="00D167D6" w:rsidRDefault="00D167D6" w:rsidP="00D167D6">
            <w:r>
              <w:t>10’s</w:t>
            </w:r>
          </w:p>
          <w:p w:rsidR="00D167D6" w:rsidRDefault="00D167D6" w:rsidP="00D167D6">
            <w:r>
              <w:t>Units of measurement</w:t>
            </w:r>
          </w:p>
          <w:p w:rsidR="00D167D6" w:rsidRDefault="00D167D6" w:rsidP="00D167D6">
            <w:r>
              <w:t>Mm/cm/m</w:t>
            </w:r>
          </w:p>
          <w:p w:rsidR="00D167D6" w:rsidRDefault="00D167D6" w:rsidP="00D167D6">
            <w:r>
              <w:t>Ml/cl/l</w:t>
            </w:r>
          </w:p>
          <w:p w:rsidR="00D167D6" w:rsidRDefault="00D167D6" w:rsidP="00D167D6">
            <w:r>
              <w:t>Mg/g/kg</w:t>
            </w:r>
          </w:p>
          <w:p w:rsidR="00D167D6" w:rsidRPr="00D167D6" w:rsidRDefault="00D167D6" w:rsidP="00D167D6"/>
        </w:tc>
        <w:tc>
          <w:tcPr>
            <w:tcW w:w="2616" w:type="dxa"/>
            <w:shd w:val="clear" w:color="auto" w:fill="FFE599" w:themeFill="accent4" w:themeFillTint="66"/>
          </w:tcPr>
          <w:p w:rsidR="00D167D6" w:rsidRDefault="00D167D6" w:rsidP="00D167D6">
            <w:r>
              <w:t>Measure</w:t>
            </w:r>
          </w:p>
          <w:p w:rsidR="00D167D6" w:rsidRDefault="00D167D6" w:rsidP="00D167D6">
            <w:r>
              <w:t>Length</w:t>
            </w:r>
          </w:p>
          <w:p w:rsidR="00D167D6" w:rsidRDefault="00D167D6" w:rsidP="00D167D6">
            <w:r>
              <w:t>Height</w:t>
            </w:r>
          </w:p>
          <w:p w:rsidR="00D167D6" w:rsidRDefault="00D167D6" w:rsidP="00D167D6">
            <w:r>
              <w:t>Weight</w:t>
            </w:r>
          </w:p>
          <w:p w:rsidR="00D167D6" w:rsidRDefault="00D167D6" w:rsidP="00D167D6">
            <w:r>
              <w:t>Mass</w:t>
            </w:r>
          </w:p>
          <w:p w:rsidR="00D167D6" w:rsidRDefault="00D167D6" w:rsidP="00D167D6">
            <w:r>
              <w:t>Capacity</w:t>
            </w:r>
          </w:p>
          <w:p w:rsidR="00D167D6" w:rsidRDefault="00D167D6" w:rsidP="00D167D6">
            <w:r>
              <w:t>Scales</w:t>
            </w:r>
          </w:p>
          <w:p w:rsidR="00D167D6" w:rsidRDefault="00D167D6" w:rsidP="00D167D6">
            <w:r>
              <w:t>Units of measurement</w:t>
            </w:r>
          </w:p>
          <w:p w:rsidR="00D167D6" w:rsidRDefault="00D167D6" w:rsidP="00D167D6">
            <w:r>
              <w:t>Mm/cm/m</w:t>
            </w:r>
          </w:p>
          <w:p w:rsidR="00D167D6" w:rsidRDefault="00D167D6" w:rsidP="00D167D6">
            <w:r>
              <w:t>Ml/cl/l</w:t>
            </w:r>
          </w:p>
          <w:p w:rsidR="002312EF" w:rsidRDefault="00D167D6" w:rsidP="00D167D6">
            <w:r>
              <w:t>Mg/g/kg</w:t>
            </w:r>
          </w:p>
        </w:tc>
      </w:tr>
      <w:tr w:rsidR="00DF5FF4" w:rsidTr="00A43821">
        <w:trPr>
          <w:trHeight w:val="1344"/>
        </w:trPr>
        <w:tc>
          <w:tcPr>
            <w:tcW w:w="2615" w:type="dxa"/>
            <w:gridSpan w:val="2"/>
            <w:shd w:val="clear" w:color="auto" w:fill="92D050"/>
          </w:tcPr>
          <w:p w:rsidR="002312EF" w:rsidRDefault="002312EF" w:rsidP="002312EF">
            <w:pPr>
              <w:jc w:val="center"/>
              <w:rPr>
                <w:b/>
                <w:color w:val="FFFFFF" w:themeColor="background1"/>
              </w:rPr>
            </w:pPr>
            <w:r w:rsidRPr="001F36F4">
              <w:rPr>
                <w:b/>
                <w:color w:val="FFFFFF" w:themeColor="background1"/>
              </w:rPr>
              <w:lastRenderedPageBreak/>
              <w:t>Skill – Knowledge</w:t>
            </w:r>
          </w:p>
          <w:p w:rsidR="002312EF" w:rsidRPr="001F36F4" w:rsidRDefault="002312EF" w:rsidP="002312EF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(Address this knowledge through taught input and diagnostic questioning)</w:t>
            </w:r>
          </w:p>
        </w:tc>
        <w:tc>
          <w:tcPr>
            <w:tcW w:w="2615" w:type="dxa"/>
            <w:shd w:val="clear" w:color="auto" w:fill="C6E6A2"/>
          </w:tcPr>
          <w:p w:rsidR="002312EF" w:rsidRDefault="00D167D6" w:rsidP="002312EF">
            <w:pPr>
              <w:pStyle w:val="ListParagraph"/>
              <w:numPr>
                <w:ilvl w:val="0"/>
                <w:numId w:val="1"/>
              </w:numPr>
            </w:pPr>
            <w:r>
              <w:t>Misconception between length and height</w:t>
            </w:r>
          </w:p>
          <w:p w:rsidR="00D167D6" w:rsidRDefault="00D167D6" w:rsidP="002312EF">
            <w:pPr>
              <w:pStyle w:val="ListParagraph"/>
              <w:numPr>
                <w:ilvl w:val="0"/>
                <w:numId w:val="1"/>
              </w:numPr>
            </w:pPr>
            <w:r>
              <w:t>Be able to recognise differences in objects by looking at them</w:t>
            </w:r>
          </w:p>
        </w:tc>
        <w:tc>
          <w:tcPr>
            <w:tcW w:w="2615" w:type="dxa"/>
            <w:shd w:val="clear" w:color="auto" w:fill="C6E6A2"/>
          </w:tcPr>
          <w:p w:rsidR="00D167D6" w:rsidRDefault="00D167D6" w:rsidP="00D167D6">
            <w:pPr>
              <w:pStyle w:val="ListParagraph"/>
              <w:numPr>
                <w:ilvl w:val="0"/>
                <w:numId w:val="1"/>
              </w:numPr>
            </w:pPr>
            <w:r>
              <w:t>Understand the corresponding language for each measurement</w:t>
            </w:r>
          </w:p>
        </w:tc>
        <w:tc>
          <w:tcPr>
            <w:tcW w:w="2615" w:type="dxa"/>
            <w:shd w:val="clear" w:color="auto" w:fill="C6E6A2"/>
          </w:tcPr>
          <w:p w:rsidR="002312EF" w:rsidRDefault="00D167D6" w:rsidP="00D167D6">
            <w:pPr>
              <w:pStyle w:val="ListParagraph"/>
              <w:numPr>
                <w:ilvl w:val="0"/>
                <w:numId w:val="1"/>
              </w:numPr>
            </w:pPr>
            <w:r>
              <w:t>Know where to start to measure the object from e.g. the bottom or the end (length/height)</w:t>
            </w:r>
          </w:p>
        </w:tc>
        <w:tc>
          <w:tcPr>
            <w:tcW w:w="2615" w:type="dxa"/>
            <w:shd w:val="clear" w:color="auto" w:fill="C6E6A2"/>
          </w:tcPr>
          <w:p w:rsidR="002312EF" w:rsidRDefault="00D167D6" w:rsidP="002312EF">
            <w:pPr>
              <w:pStyle w:val="ListParagraph"/>
              <w:numPr>
                <w:ilvl w:val="0"/>
                <w:numId w:val="1"/>
              </w:numPr>
            </w:pPr>
            <w:r>
              <w:t>Understand the ‘difference’</w:t>
            </w:r>
          </w:p>
          <w:p w:rsidR="00D167D6" w:rsidRDefault="00D167D6" w:rsidP="00D167D6"/>
        </w:tc>
        <w:tc>
          <w:tcPr>
            <w:tcW w:w="2615" w:type="dxa"/>
            <w:shd w:val="clear" w:color="auto" w:fill="C6E6A2"/>
          </w:tcPr>
          <w:p w:rsidR="002312EF" w:rsidRDefault="00D167D6" w:rsidP="002312EF">
            <w:pPr>
              <w:pStyle w:val="ListParagraph"/>
              <w:numPr>
                <w:ilvl w:val="0"/>
                <w:numId w:val="1"/>
              </w:numPr>
            </w:pPr>
            <w:r>
              <w:t>Recognise and understand units of measurement and what they stand for</w:t>
            </w:r>
          </w:p>
        </w:tc>
        <w:tc>
          <w:tcPr>
            <w:tcW w:w="2615" w:type="dxa"/>
            <w:shd w:val="clear" w:color="auto" w:fill="C6E6A2"/>
          </w:tcPr>
          <w:p w:rsidR="002312EF" w:rsidRDefault="00D167D6" w:rsidP="002312EF">
            <w:pPr>
              <w:pStyle w:val="ListParagraph"/>
              <w:numPr>
                <w:ilvl w:val="0"/>
                <w:numId w:val="1"/>
              </w:numPr>
            </w:pPr>
            <w:r>
              <w:t>Count in 2’s, 5’s and 10’s</w:t>
            </w:r>
          </w:p>
          <w:p w:rsidR="00D167D6" w:rsidRDefault="00D167D6" w:rsidP="002312EF">
            <w:pPr>
              <w:pStyle w:val="ListParagraph"/>
              <w:numPr>
                <w:ilvl w:val="0"/>
                <w:numId w:val="1"/>
              </w:numPr>
            </w:pPr>
            <w:r>
              <w:t>Be able to identify which unit of measurement</w:t>
            </w:r>
          </w:p>
        </w:tc>
        <w:tc>
          <w:tcPr>
            <w:tcW w:w="2616" w:type="dxa"/>
            <w:shd w:val="clear" w:color="auto" w:fill="C6E6A2"/>
          </w:tcPr>
          <w:p w:rsidR="002312EF" w:rsidRDefault="00D167D6" w:rsidP="002312EF">
            <w:pPr>
              <w:pStyle w:val="ListParagraph"/>
              <w:numPr>
                <w:ilvl w:val="0"/>
                <w:numId w:val="1"/>
              </w:numPr>
            </w:pPr>
            <w:r>
              <w:t xml:space="preserve">Be able to read scales </w:t>
            </w:r>
            <w:bookmarkStart w:id="0" w:name="_GoBack"/>
            <w:bookmarkEnd w:id="0"/>
            <w:r>
              <w:t>when only estimate points are given</w:t>
            </w:r>
          </w:p>
        </w:tc>
      </w:tr>
      <w:tr w:rsidR="00D167D6" w:rsidTr="001679A8">
        <w:trPr>
          <w:trHeight w:val="244"/>
        </w:trPr>
        <w:tc>
          <w:tcPr>
            <w:tcW w:w="2348" w:type="dxa"/>
            <w:shd w:val="clear" w:color="auto" w:fill="4472C4" w:themeFill="accent5"/>
          </w:tcPr>
          <w:p w:rsidR="00D167D6" w:rsidRPr="001F36F4" w:rsidRDefault="00D167D6" w:rsidP="002312EF">
            <w:pPr>
              <w:jc w:val="center"/>
              <w:rPr>
                <w:b/>
              </w:rPr>
            </w:pPr>
            <w:r w:rsidRPr="001F36F4">
              <w:rPr>
                <w:b/>
                <w:color w:val="FFFFFF" w:themeColor="background1"/>
              </w:rPr>
              <w:t>Skill - Evaluation</w:t>
            </w:r>
          </w:p>
        </w:tc>
        <w:tc>
          <w:tcPr>
            <w:tcW w:w="18573" w:type="dxa"/>
            <w:gridSpan w:val="8"/>
            <w:shd w:val="clear" w:color="auto" w:fill="D9E2F3" w:themeFill="accent5" w:themeFillTint="33"/>
          </w:tcPr>
          <w:p w:rsidR="00D167D6" w:rsidRDefault="00D167D6" w:rsidP="002312EF">
            <w:r>
              <w:t>Evaluate learning through REACH questioning and evidence of mathematical vocabulary in pupil voice and responses</w:t>
            </w:r>
          </w:p>
        </w:tc>
      </w:tr>
    </w:tbl>
    <w:p w:rsidR="00F82110" w:rsidRDefault="00F82110"/>
    <w:sectPr w:rsidR="00F82110" w:rsidSect="00497C97">
      <w:headerReference w:type="default" r:id="rId15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C97" w:rsidRDefault="00497C97" w:rsidP="00497C97">
      <w:pPr>
        <w:spacing w:after="0" w:line="240" w:lineRule="auto"/>
      </w:pPr>
      <w:r>
        <w:separator/>
      </w:r>
    </w:p>
  </w:endnote>
  <w:endnote w:type="continuationSeparator" w:id="0">
    <w:p w:rsidR="00497C97" w:rsidRDefault="00497C97" w:rsidP="00497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ring Boring">
    <w:panose1 w:val="00000000000000000000"/>
    <w:charset w:val="00"/>
    <w:family w:val="auto"/>
    <w:pitch w:val="variable"/>
    <w:sig w:usb0="A000002F" w:usb1="0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C97" w:rsidRDefault="00497C97" w:rsidP="00497C97">
      <w:pPr>
        <w:spacing w:after="0" w:line="240" w:lineRule="auto"/>
      </w:pPr>
      <w:r>
        <w:separator/>
      </w:r>
    </w:p>
  </w:footnote>
  <w:footnote w:type="continuationSeparator" w:id="0">
    <w:p w:rsidR="00497C97" w:rsidRDefault="00497C97" w:rsidP="00497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F7C" w:rsidRPr="00B81891" w:rsidRDefault="007B6F7C" w:rsidP="007B6F7C">
    <w:pPr>
      <w:pStyle w:val="NoSpacing"/>
      <w:jc w:val="center"/>
      <w:rPr>
        <w:rFonts w:ascii="Boring Boring" w:hAnsi="Boring Boring"/>
        <w:b/>
        <w:color w:val="5B9BD5" w:themeColor="accent1"/>
        <w:sz w:val="48"/>
        <w:lang w:val="en-US"/>
      </w:rPr>
    </w:pPr>
    <w:r w:rsidRPr="00B81891">
      <w:rPr>
        <w:noProof/>
        <w:sz w:val="32"/>
        <w:lang w:eastAsia="en-GB"/>
      </w:rPr>
      <w:drawing>
        <wp:anchor distT="0" distB="0" distL="114300" distR="114300" simplePos="0" relativeHeight="251659264" behindDoc="1" locked="0" layoutInCell="1" allowOverlap="1" wp14:anchorId="03F9D855" wp14:editId="22ECD89F">
          <wp:simplePos x="0" y="0"/>
          <wp:positionH relativeFrom="margin">
            <wp:posOffset>12668250</wp:posOffset>
          </wp:positionH>
          <wp:positionV relativeFrom="paragraph">
            <wp:posOffset>-278130</wp:posOffset>
          </wp:positionV>
          <wp:extent cx="1148080" cy="762000"/>
          <wp:effectExtent l="0" t="0" r="0" b="0"/>
          <wp:wrapSquare wrapText="bothSides"/>
          <wp:docPr id="1040" name="Picture 1040" descr="C:\Users\jlittlewood\AppData\Local\Microsoft\Windows\INetCache\IE\3DZC8Z58\schoo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littlewood\AppData\Local\Microsoft\Windows\INetCache\IE\3DZC8Z58\schoo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B81891">
      <w:rPr>
        <w:rFonts w:ascii="Boring Boring" w:hAnsi="Boring Boring"/>
        <w:b/>
        <w:color w:val="5B9BD5" w:themeColor="accent1"/>
        <w:sz w:val="48"/>
        <w:lang w:val="en-US"/>
      </w:rPr>
      <w:t>Girnhill</w:t>
    </w:r>
    <w:proofErr w:type="spellEnd"/>
    <w:r w:rsidRPr="00B81891">
      <w:rPr>
        <w:rFonts w:ascii="Boring Boring" w:hAnsi="Boring Boring"/>
        <w:b/>
        <w:color w:val="5B9BD5" w:themeColor="accent1"/>
        <w:sz w:val="48"/>
        <w:lang w:val="en-US"/>
      </w:rPr>
      <w:t xml:space="preserve"> Infant School</w:t>
    </w:r>
  </w:p>
  <w:p w:rsidR="007B6F7C" w:rsidRPr="00B81891" w:rsidRDefault="007B6F7C" w:rsidP="007B6F7C">
    <w:pPr>
      <w:pStyle w:val="NoSpacing"/>
      <w:jc w:val="center"/>
      <w:rPr>
        <w:rFonts w:ascii="Boring Boring" w:hAnsi="Boring Boring"/>
        <w:b/>
        <w:color w:val="5B9BD5" w:themeColor="accent1"/>
        <w:sz w:val="48"/>
        <w:lang w:val="en-US"/>
      </w:rPr>
    </w:pPr>
    <w:r w:rsidRPr="00B81891">
      <w:rPr>
        <w:rFonts w:ascii="Boring Boring" w:hAnsi="Boring Boring"/>
        <w:b/>
        <w:color w:val="5B9BD5" w:themeColor="accent1"/>
        <w:sz w:val="48"/>
        <w:lang w:val="en-US"/>
      </w:rPr>
      <w:t>‘Where everyone is valued and futures matter’</w:t>
    </w:r>
  </w:p>
  <w:p w:rsidR="00497C97" w:rsidRPr="00497C97" w:rsidRDefault="00497C97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75FA"/>
    <w:multiLevelType w:val="hybridMultilevel"/>
    <w:tmpl w:val="8BD29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04013"/>
    <w:multiLevelType w:val="hybridMultilevel"/>
    <w:tmpl w:val="8B7EF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17B98"/>
    <w:multiLevelType w:val="hybridMultilevel"/>
    <w:tmpl w:val="8416C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E6FE4"/>
    <w:multiLevelType w:val="hybridMultilevel"/>
    <w:tmpl w:val="74F08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50500"/>
    <w:multiLevelType w:val="hybridMultilevel"/>
    <w:tmpl w:val="199CF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643DC"/>
    <w:multiLevelType w:val="hybridMultilevel"/>
    <w:tmpl w:val="2B083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837AD"/>
    <w:multiLevelType w:val="hybridMultilevel"/>
    <w:tmpl w:val="28B40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02B93"/>
    <w:multiLevelType w:val="hybridMultilevel"/>
    <w:tmpl w:val="88001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97"/>
    <w:rsid w:val="00191905"/>
    <w:rsid w:val="001D7914"/>
    <w:rsid w:val="001E22E0"/>
    <w:rsid w:val="001F36F4"/>
    <w:rsid w:val="0021106D"/>
    <w:rsid w:val="002312EF"/>
    <w:rsid w:val="00280131"/>
    <w:rsid w:val="00291420"/>
    <w:rsid w:val="003224B4"/>
    <w:rsid w:val="003A3744"/>
    <w:rsid w:val="003B5279"/>
    <w:rsid w:val="003F336C"/>
    <w:rsid w:val="00473B1F"/>
    <w:rsid w:val="0049135C"/>
    <w:rsid w:val="0049246C"/>
    <w:rsid w:val="00497C97"/>
    <w:rsid w:val="004E172B"/>
    <w:rsid w:val="00525757"/>
    <w:rsid w:val="00542AA7"/>
    <w:rsid w:val="005525C6"/>
    <w:rsid w:val="00553DE1"/>
    <w:rsid w:val="005764A0"/>
    <w:rsid w:val="00632C0F"/>
    <w:rsid w:val="00706BDF"/>
    <w:rsid w:val="00751B48"/>
    <w:rsid w:val="00781DE3"/>
    <w:rsid w:val="007B6F7C"/>
    <w:rsid w:val="007B7140"/>
    <w:rsid w:val="007C6E2F"/>
    <w:rsid w:val="008976AA"/>
    <w:rsid w:val="00A43821"/>
    <w:rsid w:val="00BB747F"/>
    <w:rsid w:val="00C16665"/>
    <w:rsid w:val="00C642E3"/>
    <w:rsid w:val="00CC0941"/>
    <w:rsid w:val="00D119EB"/>
    <w:rsid w:val="00D167D6"/>
    <w:rsid w:val="00D34ACD"/>
    <w:rsid w:val="00D64791"/>
    <w:rsid w:val="00D77917"/>
    <w:rsid w:val="00DB7943"/>
    <w:rsid w:val="00DD2062"/>
    <w:rsid w:val="00DD5B78"/>
    <w:rsid w:val="00DF5FF4"/>
    <w:rsid w:val="00E3776E"/>
    <w:rsid w:val="00E71A78"/>
    <w:rsid w:val="00EC5A00"/>
    <w:rsid w:val="00F51ED3"/>
    <w:rsid w:val="00F82110"/>
    <w:rsid w:val="00FD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BCAA4"/>
  <w15:chartTrackingRefBased/>
  <w15:docId w15:val="{FD409C1E-6609-4309-B8B2-B0CA5687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C97"/>
  </w:style>
  <w:style w:type="paragraph" w:styleId="Footer">
    <w:name w:val="footer"/>
    <w:basedOn w:val="Normal"/>
    <w:link w:val="FooterChar"/>
    <w:uiPriority w:val="99"/>
    <w:unhideWhenUsed/>
    <w:rsid w:val="00497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C97"/>
  </w:style>
  <w:style w:type="table" w:styleId="TableGrid">
    <w:name w:val="Table Grid"/>
    <w:basedOn w:val="TableNormal"/>
    <w:uiPriority w:val="39"/>
    <w:rsid w:val="00497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7C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13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131"/>
    <w:rPr>
      <w:rFonts w:ascii="Segoe UI" w:hAnsi="Segoe UI"/>
      <w:sz w:val="18"/>
      <w:szCs w:val="18"/>
    </w:rPr>
  </w:style>
  <w:style w:type="paragraph" w:styleId="NoSpacing">
    <w:name w:val="No Spacing"/>
    <w:uiPriority w:val="1"/>
    <w:qFormat/>
    <w:rsid w:val="007B6F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7A65DADAD4E4EA6F505ED2195F5D2" ma:contentTypeVersion="12" ma:contentTypeDescription="Create a new document." ma:contentTypeScope="" ma:versionID="b2162f926300aa46917f3bc84d98ff44">
  <xsd:schema xmlns:xsd="http://www.w3.org/2001/XMLSchema" xmlns:xs="http://www.w3.org/2001/XMLSchema" xmlns:p="http://schemas.microsoft.com/office/2006/metadata/properties" xmlns:ns2="cbaa5fd0-ca35-4e59-b9a7-dccb7659184d" xmlns:ns3="d9a5a9c4-91a9-4bc7-be6b-33597d468d73" targetNamespace="http://schemas.microsoft.com/office/2006/metadata/properties" ma:root="true" ma:fieldsID="476ec96cab1503c773ed8acb8173bd90" ns2:_="" ns3:_="">
    <xsd:import namespace="cbaa5fd0-ca35-4e59-b9a7-dccb7659184d"/>
    <xsd:import namespace="d9a5a9c4-91a9-4bc7-be6b-33597d468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a5fd0-ca35-4e59-b9a7-dccb76591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5a9c4-91a9-4bc7-be6b-33597d468d7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5D4A75-85BF-4A41-8D94-DCC101692A21}"/>
</file>

<file path=customXml/itemProps2.xml><?xml version="1.0" encoding="utf-8"?>
<ds:datastoreItem xmlns:ds="http://schemas.openxmlformats.org/officeDocument/2006/customXml" ds:itemID="{AB89AB7D-EAF5-4040-AB52-3273B36BA301}"/>
</file>

<file path=customXml/itemProps3.xml><?xml version="1.0" encoding="utf-8"?>
<ds:datastoreItem xmlns:ds="http://schemas.openxmlformats.org/officeDocument/2006/customXml" ds:itemID="{0E74E640-4BFC-4E03-B4DB-F52E394C26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Robinson</dc:creator>
  <cp:keywords/>
  <dc:description/>
  <cp:lastModifiedBy>Leah Robinson</cp:lastModifiedBy>
  <cp:revision>2</cp:revision>
  <cp:lastPrinted>2020-04-17T10:44:00Z</cp:lastPrinted>
  <dcterms:created xsi:type="dcterms:W3CDTF">2020-04-28T08:46:00Z</dcterms:created>
  <dcterms:modified xsi:type="dcterms:W3CDTF">2020-04-28T08:46:00Z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0x0101002627A65DADAD4E4EA6F505ED2195F5D2</vt:lpwstr>
  </property>
</Properties>
</file>