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49"/>
        <w:gridCol w:w="4649"/>
        <w:gridCol w:w="4650"/>
      </w:tblGrid>
      <w:tr w:rsidR="00863A24" w14:paraId="5F1B5526" w14:textId="77777777" w:rsidTr="000F6C57">
        <w:tc>
          <w:tcPr>
            <w:tcW w:w="13948" w:type="dxa"/>
            <w:gridSpan w:val="3"/>
          </w:tcPr>
          <w:p w14:paraId="0D35AC30" w14:textId="77777777" w:rsidR="00863A24" w:rsidRPr="002906A9" w:rsidRDefault="00863A24" w:rsidP="000F6C57">
            <w:pPr>
              <w:jc w:val="center"/>
              <w:rPr>
                <w:b/>
              </w:rPr>
            </w:pPr>
            <w:r>
              <w:rPr>
                <w:b/>
              </w:rPr>
              <w:t>Computing</w:t>
            </w:r>
          </w:p>
        </w:tc>
      </w:tr>
      <w:tr w:rsidR="00863A24" w14:paraId="412CA042" w14:textId="77777777" w:rsidTr="000F6C57">
        <w:tc>
          <w:tcPr>
            <w:tcW w:w="13948" w:type="dxa"/>
            <w:gridSpan w:val="3"/>
          </w:tcPr>
          <w:p w14:paraId="369E76FC" w14:textId="77777777" w:rsidR="00863A24" w:rsidRDefault="00863A24" w:rsidP="000F6C57">
            <w:pPr>
              <w:jc w:val="center"/>
              <w:rPr>
                <w:b/>
              </w:rPr>
            </w:pPr>
            <w:r w:rsidRPr="00301F68">
              <w:rPr>
                <w:b/>
              </w:rPr>
              <w:t>EYFS</w:t>
            </w:r>
          </w:p>
          <w:p w14:paraId="784775C3" w14:textId="77777777" w:rsidR="00AB1EB6" w:rsidRPr="00AB1EB6" w:rsidRDefault="00AB1EB6" w:rsidP="00AB1EB6">
            <w:pPr>
              <w:ind w:left="360"/>
              <w:rPr>
                <w:b/>
              </w:rPr>
            </w:pPr>
            <w:r w:rsidRPr="00AB1EB6">
              <w:rPr>
                <w:b/>
              </w:rPr>
              <w:t>Characteristics of Effective Learning:</w:t>
            </w:r>
          </w:p>
          <w:p w14:paraId="687DC056" w14:textId="77777777" w:rsidR="00AB1EB6" w:rsidRDefault="00AB1EB6" w:rsidP="00AB1EB6">
            <w:pPr>
              <w:shd w:val="clear" w:color="auto" w:fill="FFFFFF"/>
              <w:spacing w:line="330" w:lineRule="atLeast"/>
              <w:ind w:left="360"/>
              <w:textAlignment w:val="baseline"/>
              <w:rPr>
                <w:rFonts w:eastAsia="Times New Roman" w:cstheme="minorHAnsi"/>
                <w:b/>
                <w:bCs/>
                <w:szCs w:val="24"/>
                <w:bdr w:val="none" w:sz="0" w:space="0" w:color="auto" w:frame="1"/>
                <w:lang w:eastAsia="en-GB"/>
              </w:rPr>
            </w:pPr>
            <w:r w:rsidRPr="00AB1EB6">
              <w:rPr>
                <w:rFonts w:eastAsia="Times New Roman" w:cstheme="minorHAnsi"/>
                <w:b/>
                <w:bCs/>
                <w:szCs w:val="24"/>
                <w:bdr w:val="none" w:sz="0" w:space="0" w:color="auto" w:frame="1"/>
                <w:lang w:eastAsia="en-GB"/>
              </w:rPr>
              <w:t>Playing and Exploring/Engagement</w:t>
            </w:r>
          </w:p>
          <w:p w14:paraId="3B487EE1" w14:textId="77777777" w:rsidR="00AB1EB6" w:rsidRDefault="00AB1EB6" w:rsidP="00AB1EB6">
            <w:pPr>
              <w:shd w:val="clear" w:color="auto" w:fill="FFFFFF"/>
              <w:spacing w:line="330" w:lineRule="atLeast"/>
              <w:ind w:left="360"/>
              <w:textAlignment w:val="baseline"/>
              <w:rPr>
                <w:rFonts w:eastAsia="Times New Roman" w:cstheme="minorHAnsi"/>
                <w:b/>
                <w:bCs/>
                <w:szCs w:val="24"/>
                <w:bdr w:val="none" w:sz="0" w:space="0" w:color="auto" w:frame="1"/>
                <w:lang w:eastAsia="en-GB"/>
              </w:rPr>
            </w:pPr>
          </w:p>
          <w:p w14:paraId="67385D32" w14:textId="77777777" w:rsidR="00AB1EB6" w:rsidRPr="00AB1EB6" w:rsidRDefault="00AB1EB6" w:rsidP="00AB1EB6">
            <w:pPr>
              <w:pStyle w:val="ListParagraph"/>
              <w:numPr>
                <w:ilvl w:val="0"/>
                <w:numId w:val="14"/>
              </w:numPr>
              <w:shd w:val="clear" w:color="auto" w:fill="FFFFFF"/>
              <w:spacing w:line="330" w:lineRule="atLeast"/>
              <w:textAlignment w:val="baseline"/>
              <w:rPr>
                <w:rFonts w:eastAsia="Times New Roman" w:cstheme="minorHAnsi"/>
                <w:sz w:val="18"/>
                <w:szCs w:val="20"/>
                <w:lang w:eastAsia="en-GB"/>
              </w:rPr>
            </w:pPr>
            <w:r w:rsidRPr="00AB1EB6">
              <w:rPr>
                <w:bdr w:val="none" w:sz="0" w:space="0" w:color="auto" w:frame="1"/>
                <w:lang w:eastAsia="en-GB"/>
              </w:rPr>
              <w:t>Finding out and exploring</w:t>
            </w:r>
          </w:p>
          <w:p w14:paraId="785C30BC" w14:textId="77777777" w:rsidR="00AB1EB6" w:rsidRPr="00B87C87" w:rsidRDefault="00AB1EB6" w:rsidP="00AB1EB6">
            <w:pPr>
              <w:pStyle w:val="NoSpacing"/>
              <w:numPr>
                <w:ilvl w:val="0"/>
                <w:numId w:val="14"/>
              </w:numPr>
              <w:rPr>
                <w:sz w:val="18"/>
                <w:szCs w:val="20"/>
                <w:lang w:eastAsia="en-GB"/>
              </w:rPr>
            </w:pPr>
            <w:r w:rsidRPr="00B87C87">
              <w:rPr>
                <w:bdr w:val="none" w:sz="0" w:space="0" w:color="auto" w:frame="1"/>
                <w:lang w:eastAsia="en-GB"/>
              </w:rPr>
              <w:t>Playing with what they know</w:t>
            </w:r>
          </w:p>
          <w:p w14:paraId="03C699E1" w14:textId="77777777" w:rsidR="00AB1EB6" w:rsidRPr="00AB1EB6" w:rsidRDefault="00AB1EB6" w:rsidP="00AB1EB6">
            <w:pPr>
              <w:pStyle w:val="NoSpacing"/>
              <w:numPr>
                <w:ilvl w:val="0"/>
                <w:numId w:val="14"/>
              </w:numPr>
              <w:rPr>
                <w:sz w:val="18"/>
                <w:szCs w:val="20"/>
                <w:lang w:eastAsia="en-GB"/>
              </w:rPr>
            </w:pPr>
            <w:r w:rsidRPr="00B87C87">
              <w:rPr>
                <w:bdr w:val="none" w:sz="0" w:space="0" w:color="auto" w:frame="1"/>
                <w:lang w:eastAsia="en-GB"/>
              </w:rPr>
              <w:t>Being willing to 'have a go'</w:t>
            </w:r>
          </w:p>
          <w:p w14:paraId="750A10B2" w14:textId="77777777" w:rsidR="00AB1EB6" w:rsidRPr="00B87C87" w:rsidRDefault="00AB1EB6" w:rsidP="00AB1EB6">
            <w:pPr>
              <w:pStyle w:val="NoSpacing"/>
              <w:rPr>
                <w:sz w:val="18"/>
                <w:szCs w:val="20"/>
                <w:lang w:eastAsia="en-GB"/>
              </w:rPr>
            </w:pPr>
          </w:p>
          <w:p w14:paraId="1E2F7334" w14:textId="77777777" w:rsidR="00AB1EB6" w:rsidRDefault="00AB1EB6" w:rsidP="00AB1EB6">
            <w:pPr>
              <w:shd w:val="clear" w:color="auto" w:fill="FFFFFF"/>
              <w:spacing w:after="225"/>
              <w:ind w:left="360"/>
              <w:textAlignment w:val="baseline"/>
              <w:rPr>
                <w:rFonts w:eastAsia="Times New Roman" w:cstheme="minorHAnsi"/>
                <w:b/>
                <w:bCs/>
                <w:szCs w:val="24"/>
                <w:bdr w:val="none" w:sz="0" w:space="0" w:color="auto" w:frame="1"/>
                <w:lang w:eastAsia="en-GB"/>
              </w:rPr>
            </w:pPr>
            <w:r w:rsidRPr="00AB1EB6">
              <w:rPr>
                <w:rFonts w:eastAsia="Times New Roman" w:cstheme="minorHAnsi"/>
                <w:b/>
                <w:bCs/>
                <w:szCs w:val="24"/>
                <w:bdr w:val="none" w:sz="0" w:space="0" w:color="auto" w:frame="1"/>
                <w:lang w:eastAsia="en-GB"/>
              </w:rPr>
              <w:t>Active Learning/Motivation</w:t>
            </w:r>
          </w:p>
          <w:p w14:paraId="1D635328" w14:textId="77777777" w:rsidR="00AB1EB6" w:rsidRPr="00AB1EB6" w:rsidRDefault="00AB1EB6" w:rsidP="00AB1EB6">
            <w:pPr>
              <w:pStyle w:val="ListParagraph"/>
              <w:numPr>
                <w:ilvl w:val="0"/>
                <w:numId w:val="15"/>
              </w:numPr>
              <w:shd w:val="clear" w:color="auto" w:fill="FFFFFF"/>
              <w:spacing w:after="225"/>
              <w:textAlignment w:val="baseline"/>
              <w:rPr>
                <w:rFonts w:eastAsia="Times New Roman" w:cstheme="minorHAnsi"/>
                <w:sz w:val="18"/>
                <w:szCs w:val="20"/>
                <w:lang w:eastAsia="en-GB"/>
              </w:rPr>
            </w:pPr>
            <w:r w:rsidRPr="00AB1EB6">
              <w:rPr>
                <w:rFonts w:eastAsia="Times New Roman" w:cstheme="minorHAnsi"/>
                <w:szCs w:val="24"/>
                <w:bdr w:val="none" w:sz="0" w:space="0" w:color="auto" w:frame="1"/>
                <w:lang w:eastAsia="en-GB"/>
              </w:rPr>
              <w:t>Being involved and concentrating</w:t>
            </w:r>
          </w:p>
          <w:p w14:paraId="0679E107" w14:textId="77777777" w:rsidR="00AB1EB6" w:rsidRPr="00AB1EB6" w:rsidRDefault="00AB1EB6" w:rsidP="00AB1EB6">
            <w:pPr>
              <w:pStyle w:val="ListParagraph"/>
              <w:numPr>
                <w:ilvl w:val="0"/>
                <w:numId w:val="15"/>
              </w:numPr>
              <w:shd w:val="clear" w:color="auto" w:fill="FFFFFF"/>
              <w:spacing w:after="225"/>
              <w:textAlignment w:val="baseline"/>
              <w:rPr>
                <w:rFonts w:eastAsia="Times New Roman" w:cstheme="minorHAnsi"/>
                <w:sz w:val="18"/>
                <w:szCs w:val="20"/>
                <w:lang w:eastAsia="en-GB"/>
              </w:rPr>
            </w:pPr>
            <w:r w:rsidRPr="00AB1EB6">
              <w:rPr>
                <w:rFonts w:eastAsia="Times New Roman" w:cstheme="minorHAnsi"/>
                <w:szCs w:val="24"/>
                <w:bdr w:val="none" w:sz="0" w:space="0" w:color="auto" w:frame="1"/>
                <w:lang w:eastAsia="en-GB"/>
              </w:rPr>
              <w:t>Keeping trying</w:t>
            </w:r>
          </w:p>
          <w:p w14:paraId="0CBA8590" w14:textId="77777777" w:rsidR="00AB1EB6" w:rsidRPr="00AB1EB6" w:rsidRDefault="00AB1EB6" w:rsidP="00AB1EB6">
            <w:pPr>
              <w:pStyle w:val="ListParagraph"/>
              <w:numPr>
                <w:ilvl w:val="0"/>
                <w:numId w:val="15"/>
              </w:numPr>
              <w:shd w:val="clear" w:color="auto" w:fill="FFFFFF"/>
              <w:spacing w:after="225"/>
              <w:textAlignment w:val="baseline"/>
              <w:rPr>
                <w:rFonts w:eastAsia="Times New Roman" w:cstheme="minorHAnsi"/>
                <w:sz w:val="18"/>
                <w:szCs w:val="20"/>
                <w:lang w:eastAsia="en-GB"/>
              </w:rPr>
            </w:pPr>
            <w:r w:rsidRPr="00AB1EB6">
              <w:rPr>
                <w:rFonts w:eastAsia="Times New Roman" w:cstheme="minorHAnsi"/>
                <w:szCs w:val="24"/>
                <w:bdr w:val="none" w:sz="0" w:space="0" w:color="auto" w:frame="1"/>
                <w:lang w:eastAsia="en-GB"/>
              </w:rPr>
              <w:t>Enjoying achieving what they set out to do</w:t>
            </w:r>
          </w:p>
          <w:p w14:paraId="6AA2ABBE" w14:textId="77777777" w:rsidR="00AB1EB6" w:rsidRDefault="00AB1EB6" w:rsidP="00AB1EB6">
            <w:pPr>
              <w:shd w:val="clear" w:color="auto" w:fill="FFFFFF"/>
              <w:spacing w:line="330" w:lineRule="atLeast"/>
              <w:ind w:left="360"/>
              <w:textAlignment w:val="baseline"/>
              <w:rPr>
                <w:rFonts w:eastAsia="Times New Roman" w:cstheme="minorHAnsi"/>
                <w:b/>
                <w:bCs/>
                <w:szCs w:val="24"/>
                <w:bdr w:val="none" w:sz="0" w:space="0" w:color="auto" w:frame="1"/>
                <w:lang w:eastAsia="en-GB"/>
              </w:rPr>
            </w:pPr>
            <w:r w:rsidRPr="00AB1EB6">
              <w:rPr>
                <w:rFonts w:eastAsia="Times New Roman" w:cstheme="minorHAnsi"/>
                <w:b/>
                <w:bCs/>
                <w:szCs w:val="24"/>
                <w:bdr w:val="none" w:sz="0" w:space="0" w:color="auto" w:frame="1"/>
                <w:lang w:eastAsia="en-GB"/>
              </w:rPr>
              <w:t>Creating and Thinking Critically/Thinking</w:t>
            </w:r>
          </w:p>
          <w:p w14:paraId="7DA38E55" w14:textId="77777777" w:rsidR="00AB1EB6" w:rsidRPr="00AB1EB6" w:rsidRDefault="00AB1EB6" w:rsidP="00AB1EB6">
            <w:pPr>
              <w:shd w:val="clear" w:color="auto" w:fill="FFFFFF"/>
              <w:spacing w:line="330" w:lineRule="atLeast"/>
              <w:ind w:left="360"/>
              <w:textAlignment w:val="baseline"/>
              <w:rPr>
                <w:rFonts w:eastAsia="Times New Roman" w:cstheme="minorHAnsi"/>
                <w:sz w:val="18"/>
                <w:szCs w:val="20"/>
                <w:lang w:eastAsia="en-GB"/>
              </w:rPr>
            </w:pPr>
          </w:p>
          <w:p w14:paraId="06984BD1" w14:textId="77777777" w:rsidR="00AB1EB6" w:rsidRPr="00AB1EB6" w:rsidRDefault="00AB1EB6" w:rsidP="00AB1EB6">
            <w:pPr>
              <w:pStyle w:val="ListParagraph"/>
              <w:numPr>
                <w:ilvl w:val="0"/>
                <w:numId w:val="16"/>
              </w:numPr>
              <w:textAlignment w:val="baseline"/>
              <w:rPr>
                <w:rFonts w:eastAsia="Times New Roman" w:cstheme="minorHAnsi"/>
                <w:sz w:val="18"/>
                <w:szCs w:val="20"/>
                <w:lang w:eastAsia="en-GB"/>
              </w:rPr>
            </w:pPr>
            <w:r w:rsidRPr="00AB1EB6">
              <w:rPr>
                <w:rFonts w:eastAsia="Times New Roman" w:cstheme="minorHAnsi"/>
                <w:szCs w:val="24"/>
                <w:bdr w:val="none" w:sz="0" w:space="0" w:color="auto" w:frame="1"/>
                <w:lang w:eastAsia="en-GB"/>
              </w:rPr>
              <w:t>Having their own ideas</w:t>
            </w:r>
          </w:p>
          <w:p w14:paraId="1BA14AFF" w14:textId="77777777" w:rsidR="00AB1EB6" w:rsidRPr="00AB1EB6" w:rsidRDefault="00AB1EB6" w:rsidP="00AB1EB6">
            <w:pPr>
              <w:pStyle w:val="ListParagraph"/>
              <w:numPr>
                <w:ilvl w:val="0"/>
                <w:numId w:val="16"/>
              </w:numPr>
              <w:textAlignment w:val="baseline"/>
              <w:rPr>
                <w:rFonts w:eastAsia="Times New Roman" w:cstheme="minorHAnsi"/>
                <w:sz w:val="18"/>
                <w:szCs w:val="20"/>
                <w:lang w:eastAsia="en-GB"/>
              </w:rPr>
            </w:pPr>
            <w:r w:rsidRPr="00AB1EB6">
              <w:rPr>
                <w:rFonts w:eastAsia="Times New Roman" w:cstheme="minorHAnsi"/>
                <w:szCs w:val="24"/>
                <w:bdr w:val="none" w:sz="0" w:space="0" w:color="auto" w:frame="1"/>
                <w:lang w:eastAsia="en-GB"/>
              </w:rPr>
              <w:t>Making links</w:t>
            </w:r>
          </w:p>
          <w:p w14:paraId="15C6E9B6" w14:textId="77777777" w:rsidR="00AB1EB6" w:rsidRPr="00AB1EB6" w:rsidRDefault="00AB1EB6" w:rsidP="00AB1EB6">
            <w:pPr>
              <w:pStyle w:val="ListParagraph"/>
              <w:numPr>
                <w:ilvl w:val="0"/>
                <w:numId w:val="16"/>
              </w:numPr>
              <w:textAlignment w:val="baseline"/>
              <w:rPr>
                <w:rFonts w:eastAsia="Times New Roman" w:cstheme="minorHAnsi"/>
                <w:sz w:val="18"/>
                <w:szCs w:val="20"/>
                <w:lang w:eastAsia="en-GB"/>
              </w:rPr>
            </w:pPr>
            <w:r w:rsidRPr="00AB1EB6">
              <w:rPr>
                <w:rFonts w:eastAsia="Times New Roman" w:cstheme="minorHAnsi"/>
                <w:szCs w:val="24"/>
                <w:bdr w:val="none" w:sz="0" w:space="0" w:color="auto" w:frame="1"/>
                <w:lang w:eastAsia="en-GB"/>
              </w:rPr>
              <w:t>Choosing ways to do things</w:t>
            </w:r>
          </w:p>
          <w:p w14:paraId="0B00B320" w14:textId="77777777" w:rsidR="00AB1EB6" w:rsidRPr="00301F68" w:rsidRDefault="00AB1EB6" w:rsidP="00AB1EB6">
            <w:pPr>
              <w:rPr>
                <w:b/>
              </w:rPr>
            </w:pPr>
          </w:p>
          <w:p w14:paraId="34E49B75" w14:textId="77777777" w:rsidR="00863A24" w:rsidRPr="00301F68" w:rsidRDefault="00863A24" w:rsidP="000F6C57">
            <w:pPr>
              <w:rPr>
                <w:b/>
              </w:rPr>
            </w:pPr>
          </w:p>
        </w:tc>
      </w:tr>
      <w:tr w:rsidR="00863A24" w14:paraId="00EBAF6A" w14:textId="77777777" w:rsidTr="000F6C57">
        <w:tc>
          <w:tcPr>
            <w:tcW w:w="4649" w:type="dxa"/>
          </w:tcPr>
          <w:p w14:paraId="680CEC20" w14:textId="77777777" w:rsidR="00863A24" w:rsidRPr="009922BF" w:rsidRDefault="00863A24" w:rsidP="000F6C57">
            <w:pPr>
              <w:jc w:val="center"/>
              <w:rPr>
                <w:b/>
              </w:rPr>
            </w:pPr>
            <w:r w:rsidRPr="009922BF">
              <w:rPr>
                <w:b/>
              </w:rPr>
              <w:lastRenderedPageBreak/>
              <w:t>Intent</w:t>
            </w:r>
          </w:p>
        </w:tc>
        <w:tc>
          <w:tcPr>
            <w:tcW w:w="4649" w:type="dxa"/>
          </w:tcPr>
          <w:p w14:paraId="52CB73E5" w14:textId="77777777" w:rsidR="00863A24" w:rsidRPr="009922BF" w:rsidRDefault="00863A24" w:rsidP="000F6C57">
            <w:pPr>
              <w:jc w:val="center"/>
              <w:rPr>
                <w:b/>
              </w:rPr>
            </w:pPr>
            <w:r w:rsidRPr="009922BF">
              <w:rPr>
                <w:b/>
              </w:rPr>
              <w:t>Implementation</w:t>
            </w:r>
          </w:p>
        </w:tc>
        <w:tc>
          <w:tcPr>
            <w:tcW w:w="4650" w:type="dxa"/>
          </w:tcPr>
          <w:p w14:paraId="622A0416" w14:textId="77777777" w:rsidR="00863A24" w:rsidRPr="009922BF" w:rsidRDefault="00863A24" w:rsidP="000F6C57">
            <w:pPr>
              <w:jc w:val="center"/>
              <w:rPr>
                <w:b/>
              </w:rPr>
            </w:pPr>
            <w:r w:rsidRPr="009922BF">
              <w:rPr>
                <w:b/>
              </w:rPr>
              <w:t>Impact</w:t>
            </w:r>
          </w:p>
        </w:tc>
      </w:tr>
      <w:tr w:rsidR="00863A24" w14:paraId="662F0284" w14:textId="77777777" w:rsidTr="000F6C57">
        <w:tc>
          <w:tcPr>
            <w:tcW w:w="4649" w:type="dxa"/>
          </w:tcPr>
          <w:p w14:paraId="6CB52CCD" w14:textId="77777777" w:rsidR="006F6B65" w:rsidRDefault="006F6B65" w:rsidP="006F6B65">
            <w:pPr>
              <w:rPr>
                <w:b/>
              </w:rPr>
            </w:pPr>
            <w:r w:rsidRPr="00870FDB">
              <w:rPr>
                <w:b/>
              </w:rPr>
              <w:t xml:space="preserve">At Girnhill Infant School, we provide </w:t>
            </w:r>
            <w:r>
              <w:rPr>
                <w:b/>
              </w:rPr>
              <w:t xml:space="preserve">a high quality and stimulating Computing </w:t>
            </w:r>
            <w:r w:rsidRPr="00870FDB">
              <w:rPr>
                <w:b/>
              </w:rPr>
              <w:t xml:space="preserve">curriculum by ensuring challenging and playful opportunities across the prime and specific areas of development. </w:t>
            </w:r>
          </w:p>
          <w:p w14:paraId="7D84B69F" w14:textId="77777777" w:rsidR="006F6B65" w:rsidRDefault="006F6B65" w:rsidP="00F32A75">
            <w:pPr>
              <w:rPr>
                <w:rFonts w:ascii="Arial" w:hAnsi="Arial" w:cs="Arial"/>
                <w:color w:val="4D4D4D"/>
                <w:sz w:val="20"/>
                <w:szCs w:val="20"/>
                <w:shd w:val="clear" w:color="auto" w:fill="FFFFFF"/>
              </w:rPr>
            </w:pPr>
          </w:p>
          <w:p w14:paraId="675EEAC5" w14:textId="77777777" w:rsidR="00F32A75" w:rsidRPr="006F6B65" w:rsidRDefault="006F6B65" w:rsidP="00F32A75">
            <w:pPr>
              <w:rPr>
                <w:rFonts w:cstheme="minorHAnsi"/>
                <w:b/>
              </w:rPr>
            </w:pPr>
            <w:r w:rsidRPr="006F6B65">
              <w:rPr>
                <w:rFonts w:cstheme="minorHAnsi"/>
                <w:sz w:val="20"/>
                <w:szCs w:val="20"/>
                <w:shd w:val="clear" w:color="auto" w:fill="FFFFFF"/>
              </w:rPr>
              <w:t xml:space="preserve">When teaching Computing through the Early Years Foundation Stage, teachers at Girnhill ensure that all </w:t>
            </w:r>
            <w:r w:rsidR="00F32A75" w:rsidRPr="006F6B65">
              <w:rPr>
                <w:rFonts w:cstheme="minorHAnsi"/>
                <w:sz w:val="20"/>
                <w:szCs w:val="20"/>
                <w:shd w:val="clear" w:color="auto" w:fill="FFFFFF"/>
              </w:rPr>
              <w:t xml:space="preserve">children are provided with </w:t>
            </w:r>
            <w:r w:rsidRPr="006F6B65">
              <w:rPr>
                <w:rFonts w:cstheme="minorHAnsi"/>
                <w:sz w:val="20"/>
                <w:szCs w:val="20"/>
                <w:shd w:val="clear" w:color="auto" w:fill="FFFFFF"/>
              </w:rPr>
              <w:t xml:space="preserve">early experiences of technology. Having a wide range of resources within provision ensures that all children have the </w:t>
            </w:r>
            <w:r w:rsidR="00F32A75" w:rsidRPr="006F6B65">
              <w:rPr>
                <w:rFonts w:cstheme="minorHAnsi"/>
                <w:sz w:val="20"/>
                <w:szCs w:val="20"/>
                <w:shd w:val="clear" w:color="auto" w:fill="FFFFFF"/>
              </w:rPr>
              <w:t xml:space="preserve">opportunities to handle technology purposefully such as; </w:t>
            </w:r>
            <w:proofErr w:type="spellStart"/>
            <w:r w:rsidR="00F32A75" w:rsidRPr="006F6B65">
              <w:rPr>
                <w:rFonts w:cstheme="minorHAnsi"/>
                <w:sz w:val="20"/>
                <w:szCs w:val="20"/>
                <w:shd w:val="clear" w:color="auto" w:fill="FFFFFF"/>
              </w:rPr>
              <w:t>BeeBots</w:t>
            </w:r>
            <w:proofErr w:type="spellEnd"/>
            <w:r w:rsidR="00F32A75" w:rsidRPr="006F6B65">
              <w:rPr>
                <w:rFonts w:cstheme="minorHAnsi"/>
                <w:sz w:val="20"/>
                <w:szCs w:val="20"/>
                <w:shd w:val="clear" w:color="auto" w:fill="FFFFFF"/>
              </w:rPr>
              <w:t>, i</w:t>
            </w:r>
            <w:r w:rsidR="00996FA5">
              <w:rPr>
                <w:rFonts w:cstheme="minorHAnsi"/>
                <w:sz w:val="20"/>
                <w:szCs w:val="20"/>
                <w:shd w:val="clear" w:color="auto" w:fill="FFFFFF"/>
              </w:rPr>
              <w:t xml:space="preserve">Pads and the interactive whiteboard as well as </w:t>
            </w:r>
            <w:r w:rsidR="00996FA5" w:rsidRPr="006F6B65">
              <w:rPr>
                <w:rFonts w:cstheme="minorHAnsi"/>
                <w:sz w:val="20"/>
                <w:szCs w:val="20"/>
                <w:shd w:val="clear" w:color="auto" w:fill="FFFFFF"/>
              </w:rPr>
              <w:t>regular</w:t>
            </w:r>
            <w:r w:rsidRPr="006F6B65">
              <w:rPr>
                <w:rFonts w:cstheme="minorHAnsi"/>
                <w:sz w:val="20"/>
                <w:szCs w:val="20"/>
                <w:shd w:val="clear" w:color="auto" w:fill="FFFFFF"/>
              </w:rPr>
              <w:t xml:space="preserve"> access</w:t>
            </w:r>
            <w:r w:rsidR="00F32A75" w:rsidRPr="006F6B65">
              <w:rPr>
                <w:rFonts w:cstheme="minorHAnsi"/>
                <w:sz w:val="20"/>
                <w:szCs w:val="20"/>
                <w:shd w:val="clear" w:color="auto" w:fill="FFFFFF"/>
              </w:rPr>
              <w:t xml:space="preserve"> to simple programmes on </w:t>
            </w:r>
            <w:r w:rsidRPr="006F6B65">
              <w:rPr>
                <w:rFonts w:cstheme="minorHAnsi"/>
                <w:sz w:val="20"/>
                <w:szCs w:val="20"/>
                <w:shd w:val="clear" w:color="auto" w:fill="FFFFFF"/>
              </w:rPr>
              <w:t xml:space="preserve">devices. </w:t>
            </w:r>
          </w:p>
          <w:p w14:paraId="3F616EE5" w14:textId="77777777" w:rsidR="000E0E63" w:rsidRDefault="000E0E63" w:rsidP="000E0E63"/>
          <w:p w14:paraId="17E80D2D" w14:textId="77777777" w:rsidR="000E0E63" w:rsidRPr="00996FA5" w:rsidRDefault="006F6B65" w:rsidP="000E0E63">
            <w:r w:rsidRPr="00996FA5">
              <w:t xml:space="preserve">At Girnhill Infant School, we are ambitious in our expectation of all pupils, ensuring strong cross curricula links are made to develop children </w:t>
            </w:r>
            <w:r w:rsidRPr="00996FA5">
              <w:lastRenderedPageBreak/>
              <w:t xml:space="preserve">holistically. </w:t>
            </w:r>
            <w:r w:rsidR="00996FA5">
              <w:t>Throughout the learning day, in explicit taught sessions and through provision:</w:t>
            </w:r>
          </w:p>
          <w:p w14:paraId="3C4E43DA" w14:textId="77777777" w:rsidR="006F6B65" w:rsidRPr="000E0E63" w:rsidRDefault="006F6B65" w:rsidP="000E0E63">
            <w:pPr>
              <w:rPr>
                <w:b/>
              </w:rPr>
            </w:pPr>
          </w:p>
          <w:p w14:paraId="218DC722" w14:textId="77777777" w:rsidR="000E0E63" w:rsidRDefault="000E0E63" w:rsidP="000E0E63">
            <w:r>
              <w:t>•Children will be introduced to subject specific vocabulary that a computer programmer would use.</w:t>
            </w:r>
          </w:p>
          <w:p w14:paraId="571D1B06" w14:textId="77777777" w:rsidR="000E0E63" w:rsidRDefault="000E0E63" w:rsidP="000E0E63">
            <w:r>
              <w:t xml:space="preserve">•Children will use subject specific vocabulary to talk like a computer programmer. </w:t>
            </w:r>
          </w:p>
          <w:p w14:paraId="12A28D73" w14:textId="77777777" w:rsidR="000E0E63" w:rsidRDefault="000E0E63" w:rsidP="000E0E63">
            <w:r>
              <w:t>•Children will use subject specific vocabulary and definitions that a computer programmer would use.</w:t>
            </w:r>
          </w:p>
          <w:p w14:paraId="01192735" w14:textId="77777777" w:rsidR="000E0E63" w:rsidRDefault="000E0E63" w:rsidP="000E0E63">
            <w:r>
              <w:t xml:space="preserve">•Children will research, interpret and present information like a computer programmer would. </w:t>
            </w:r>
          </w:p>
          <w:p w14:paraId="3D01D919" w14:textId="3A14E66E" w:rsidR="000E0E63" w:rsidRDefault="000E0E63" w:rsidP="000E0E63">
            <w:r>
              <w:t xml:space="preserve">•Children will learn to work and talk like a computer programmer. </w:t>
            </w:r>
          </w:p>
          <w:p w14:paraId="4ED8EB5E" w14:textId="72CA5414" w:rsidR="00531FCA" w:rsidRDefault="00531FCA" w:rsidP="000E0E63"/>
          <w:p w14:paraId="7D747B3B" w14:textId="77777777" w:rsidR="00531FCA" w:rsidRPr="00531FCA" w:rsidRDefault="00531FCA" w:rsidP="00531FCA">
            <w:pPr>
              <w:rPr>
                <w:rFonts w:cstheme="minorHAnsi"/>
                <w:b/>
                <w:u w:val="single"/>
              </w:rPr>
            </w:pPr>
            <w:r w:rsidRPr="00531FCA">
              <w:rPr>
                <w:rFonts w:cstheme="minorHAnsi"/>
                <w:b/>
                <w:u w:val="single"/>
              </w:rPr>
              <w:t>Rationale and Order:</w:t>
            </w:r>
          </w:p>
          <w:p w14:paraId="78A87C11" w14:textId="77777777" w:rsidR="00531FCA" w:rsidRDefault="00531FCA" w:rsidP="00531FCA">
            <w:pPr>
              <w:rPr>
                <w:rFonts w:cstheme="minorHAnsi"/>
              </w:rPr>
            </w:pPr>
            <w:r>
              <w:rPr>
                <w:rFonts w:cstheme="minorHAnsi"/>
              </w:rPr>
              <w:t xml:space="preserve">Core knowledge is taught in a progressive way throughout EFYS and KS1. By doing this, this allows many key concepts to be revisited and </w:t>
            </w:r>
            <w:r>
              <w:rPr>
                <w:rFonts w:cstheme="minorHAnsi"/>
              </w:rPr>
              <w:lastRenderedPageBreak/>
              <w:t xml:space="preserve">built upon throughout each half term. Allowing children to know more and remember more. </w:t>
            </w:r>
          </w:p>
          <w:p w14:paraId="72AC9F45" w14:textId="77777777" w:rsidR="00531FCA" w:rsidRDefault="00531FCA" w:rsidP="00531FCA">
            <w:pPr>
              <w:rPr>
                <w:rFonts w:cstheme="minorHAnsi"/>
              </w:rPr>
            </w:pPr>
          </w:p>
          <w:p w14:paraId="63670716" w14:textId="77777777" w:rsidR="00531FCA" w:rsidRDefault="00531FCA" w:rsidP="00531FCA">
            <w:pPr>
              <w:rPr>
                <w:rFonts w:cstheme="minorHAnsi"/>
              </w:rPr>
            </w:pPr>
            <w:r>
              <w:rPr>
                <w:rFonts w:cstheme="minorHAnsi"/>
              </w:rPr>
              <w:t xml:space="preserve">Computing also makes strong cross curricula links with learning. We aim to link the computing in an interesting way to </w:t>
            </w:r>
            <w:proofErr w:type="gramStart"/>
            <w:r>
              <w:rPr>
                <w:rFonts w:cstheme="minorHAnsi"/>
              </w:rPr>
              <w:t>other</w:t>
            </w:r>
            <w:proofErr w:type="gramEnd"/>
            <w:r>
              <w:rPr>
                <w:rFonts w:cstheme="minorHAnsi"/>
              </w:rPr>
              <w:t xml:space="preserve"> topic work. </w:t>
            </w:r>
          </w:p>
          <w:p w14:paraId="570888C9" w14:textId="77777777" w:rsidR="00531FCA" w:rsidRDefault="00531FCA" w:rsidP="000E0E63"/>
          <w:p w14:paraId="0AF25A72" w14:textId="77777777" w:rsidR="000E0E63" w:rsidRDefault="000E0E63" w:rsidP="000E0E63"/>
          <w:p w14:paraId="0E847580" w14:textId="77777777" w:rsidR="000E0E63" w:rsidRPr="000E0E63" w:rsidRDefault="000E0E63" w:rsidP="000E0E63">
            <w:pPr>
              <w:rPr>
                <w:b/>
              </w:rPr>
            </w:pPr>
            <w:r w:rsidRPr="000E0E63">
              <w:rPr>
                <w:b/>
              </w:rPr>
              <w:t>Planning:</w:t>
            </w:r>
          </w:p>
          <w:p w14:paraId="0A9C57D1" w14:textId="77777777" w:rsidR="000E0E63" w:rsidRDefault="000E0E63" w:rsidP="000E0E63">
            <w:r>
              <w:t>Computing is planned using the Early Years Foundation Stage, Dev</w:t>
            </w:r>
            <w:r w:rsidR="00AB1EB6">
              <w:t>el</w:t>
            </w:r>
            <w:r w:rsidR="00064EB9">
              <w:t xml:space="preserve">opment Matters, Twinkl Plan It Scheme </w:t>
            </w:r>
            <w:r>
              <w:t>and the computin</w:t>
            </w:r>
            <w:r w:rsidR="00726478">
              <w:t xml:space="preserve">g progression grids. This ensures </w:t>
            </w:r>
            <w:r>
              <w:t xml:space="preserve">a considered sequence of experiences </w:t>
            </w:r>
            <w:r w:rsidR="00726478">
              <w:t>that include</w:t>
            </w:r>
            <w:r>
              <w:t xml:space="preserve"> subject </w:t>
            </w:r>
            <w:r w:rsidR="00996FA5">
              <w:t xml:space="preserve">specific vocabulary, knowledge, </w:t>
            </w:r>
            <w:r w:rsidR="00726478">
              <w:t xml:space="preserve">development of </w:t>
            </w:r>
            <w:r w:rsidR="00996FA5">
              <w:t xml:space="preserve">skills and activities to ensure that children become proficient in technological skills such as operating simple equipment, completing a simple computer programme and gaining an understanding of technological toys this will </w:t>
            </w:r>
            <w:r w:rsidR="00996FA5">
              <w:lastRenderedPageBreak/>
              <w:t xml:space="preserve">enable children to know more and remember more.  </w:t>
            </w:r>
          </w:p>
          <w:p w14:paraId="2AE195C3" w14:textId="77777777" w:rsidR="000E0E63" w:rsidRDefault="000E0E63" w:rsidP="000E0E63"/>
          <w:p w14:paraId="2B3B3375" w14:textId="77777777" w:rsidR="000E0E63" w:rsidRPr="000E0E63" w:rsidRDefault="000E0E63" w:rsidP="000E0E63">
            <w:pPr>
              <w:rPr>
                <w:b/>
              </w:rPr>
            </w:pPr>
            <w:r w:rsidRPr="000E0E63">
              <w:rPr>
                <w:b/>
              </w:rPr>
              <w:t>Curriculum:</w:t>
            </w:r>
          </w:p>
          <w:p w14:paraId="1931CC46" w14:textId="77777777" w:rsidR="000E0E63" w:rsidRDefault="000E0E63" w:rsidP="000E0E63">
            <w:pPr>
              <w:pStyle w:val="ListParagraph"/>
              <w:numPr>
                <w:ilvl w:val="0"/>
                <w:numId w:val="7"/>
              </w:numPr>
            </w:pPr>
            <w:r>
              <w:t xml:space="preserve">Seeks to acquire basic skills in turning on and operating some ICT equipment. </w:t>
            </w:r>
          </w:p>
          <w:p w14:paraId="267658D2" w14:textId="77777777" w:rsidR="000E0E63" w:rsidRDefault="000E0E63" w:rsidP="000E0E63">
            <w:pPr>
              <w:pStyle w:val="ListParagraph"/>
              <w:numPr>
                <w:ilvl w:val="0"/>
                <w:numId w:val="7"/>
              </w:numPr>
            </w:pPr>
            <w:r>
              <w:t xml:space="preserve">Operates mechanical toys, e.g. turns the knob on a wind-up toy or pulls back on a friction car.  </w:t>
            </w:r>
          </w:p>
          <w:p w14:paraId="253A3D64" w14:textId="77777777" w:rsidR="000E0E63" w:rsidRDefault="000E0E63" w:rsidP="000E0E63">
            <w:pPr>
              <w:pStyle w:val="ListParagraph"/>
              <w:numPr>
                <w:ilvl w:val="0"/>
                <w:numId w:val="7"/>
              </w:numPr>
            </w:pPr>
            <w:r>
              <w:t>Knows how to operate simple equipment, e.g. turns on CD player and uses remote control.</w:t>
            </w:r>
          </w:p>
          <w:p w14:paraId="4651FBA5" w14:textId="77777777" w:rsidR="000E0E63" w:rsidRDefault="000E0E63" w:rsidP="000E0E63">
            <w:pPr>
              <w:pStyle w:val="ListParagraph"/>
              <w:numPr>
                <w:ilvl w:val="0"/>
                <w:numId w:val="7"/>
              </w:numPr>
            </w:pPr>
            <w:r>
              <w:t xml:space="preserve"> •Shows an interest in technological toys with knobs or pulleys, or real objects such as cameras or mobile phones. •Shows skill in making toys work by pressing parts or lifting flaps to achieve effects such as sound, movements or new images. </w:t>
            </w:r>
          </w:p>
          <w:p w14:paraId="522FCC5F" w14:textId="77777777" w:rsidR="000E0E63" w:rsidRDefault="000E0E63" w:rsidP="000E0E63">
            <w:pPr>
              <w:pStyle w:val="ListParagraph"/>
              <w:numPr>
                <w:ilvl w:val="0"/>
                <w:numId w:val="7"/>
              </w:numPr>
            </w:pPr>
            <w:r>
              <w:t>•Knows that information can be retrieved from computers</w:t>
            </w:r>
          </w:p>
          <w:p w14:paraId="0EC033C7" w14:textId="77777777" w:rsidR="000E0E63" w:rsidRDefault="000E0E63" w:rsidP="000E0E63">
            <w:pPr>
              <w:pStyle w:val="ListParagraph"/>
              <w:numPr>
                <w:ilvl w:val="0"/>
                <w:numId w:val="7"/>
              </w:numPr>
            </w:pPr>
            <w:r>
              <w:lastRenderedPageBreak/>
              <w:t xml:space="preserve">Completes a simple program on a computer. </w:t>
            </w:r>
          </w:p>
          <w:p w14:paraId="7E8F15E8" w14:textId="77777777" w:rsidR="000E0E63" w:rsidRDefault="000E0E63" w:rsidP="000E0E63">
            <w:pPr>
              <w:pStyle w:val="ListParagraph"/>
              <w:numPr>
                <w:ilvl w:val="0"/>
                <w:numId w:val="7"/>
              </w:numPr>
            </w:pPr>
            <w:r>
              <w:t>•Uses ICT hardware to interact with age-appropriate computer software.</w:t>
            </w:r>
          </w:p>
          <w:p w14:paraId="52486376" w14:textId="77777777" w:rsidR="000E0E63" w:rsidRDefault="000E0E63" w:rsidP="000E0E63"/>
          <w:p w14:paraId="3E1C7B36" w14:textId="77777777" w:rsidR="000E0E63" w:rsidRPr="00AB1EB6" w:rsidRDefault="000E0E63" w:rsidP="000E0E63">
            <w:pPr>
              <w:rPr>
                <w:b/>
              </w:rPr>
            </w:pPr>
            <w:r w:rsidRPr="00AB1EB6">
              <w:rPr>
                <w:b/>
              </w:rPr>
              <w:t>Research:</w:t>
            </w:r>
          </w:p>
          <w:p w14:paraId="65AF9C2F" w14:textId="77777777" w:rsidR="000E0E63" w:rsidRPr="00AB1EB6" w:rsidRDefault="000E0E63" w:rsidP="000E0E63">
            <w:pPr>
              <w:rPr>
                <w:b/>
              </w:rPr>
            </w:pPr>
            <w:r w:rsidRPr="00AB1EB6">
              <w:rPr>
                <w:b/>
              </w:rPr>
              <w:t>Closing the vocabulary gap:</w:t>
            </w:r>
          </w:p>
          <w:p w14:paraId="1D07A18D" w14:textId="77777777" w:rsidR="00AB1EB6" w:rsidRDefault="000E0E63" w:rsidP="000E0E63">
            <w:pPr>
              <w:pStyle w:val="ListParagraph"/>
              <w:numPr>
                <w:ilvl w:val="0"/>
                <w:numId w:val="8"/>
              </w:numPr>
            </w:pPr>
            <w:r>
              <w:t>Between birth and 48 months, professional parents speak 32 million more words to children than those from disadvantaged families – herein lies the vocabulary gap.</w:t>
            </w:r>
          </w:p>
          <w:p w14:paraId="48CD55F8" w14:textId="77777777" w:rsidR="00AB1EB6" w:rsidRDefault="000E0E63" w:rsidP="000E0E63">
            <w:pPr>
              <w:pStyle w:val="ListParagraph"/>
              <w:numPr>
                <w:ilvl w:val="0"/>
                <w:numId w:val="8"/>
              </w:numPr>
            </w:pPr>
            <w:r>
              <w:t>Vocabulary size at 28 months equates to linguistic and cognitive ability at age 8.</w:t>
            </w:r>
          </w:p>
          <w:p w14:paraId="0867EA55" w14:textId="77777777" w:rsidR="000E0E63" w:rsidRDefault="000E0E63" w:rsidP="000E0E63">
            <w:pPr>
              <w:pStyle w:val="ListParagraph"/>
              <w:numPr>
                <w:ilvl w:val="0"/>
                <w:numId w:val="8"/>
              </w:numPr>
            </w:pPr>
            <w:r>
              <w:t>Vocabulary at 5 – 7 is a direct predictor of comprehension 10 years later.</w:t>
            </w:r>
          </w:p>
          <w:p w14:paraId="15956D30" w14:textId="77777777" w:rsidR="000E0E63" w:rsidRDefault="000E0E63" w:rsidP="000E0E63"/>
          <w:p w14:paraId="208A87A8" w14:textId="77777777" w:rsidR="00B414DE" w:rsidRPr="00996FA5" w:rsidRDefault="000E0E63" w:rsidP="000E0E63">
            <w:pPr>
              <w:rPr>
                <w:b/>
              </w:rPr>
            </w:pPr>
            <w:proofErr w:type="spellStart"/>
            <w:r w:rsidRPr="00AB1EB6">
              <w:rPr>
                <w:b/>
              </w:rPr>
              <w:t>Rosenshine’s</w:t>
            </w:r>
            <w:proofErr w:type="spellEnd"/>
            <w:r w:rsidRPr="00AB1EB6">
              <w:rPr>
                <w:b/>
              </w:rPr>
              <w:t xml:space="preserve"> principles in action:</w:t>
            </w:r>
            <w:r w:rsidR="00996FA5">
              <w:rPr>
                <w:b/>
              </w:rPr>
              <w:br/>
            </w:r>
            <w:r>
              <w:t xml:space="preserve">Conceptual information initially enters our working memory. Working memory is rather small and only small amounts of information can </w:t>
            </w:r>
            <w:r>
              <w:lastRenderedPageBreak/>
              <w:t xml:space="preserve">be absorbed at once. New information is only moved from working memory to long-term memory if we can connect it to knowledge that we already have (our schema). As a result of this, prior knowledge is a major factor in our capacity to learn new information therefore a specific teaching sequence </w:t>
            </w:r>
            <w:r w:rsidR="00996FA5">
              <w:t xml:space="preserve">in Computing </w:t>
            </w:r>
            <w:r>
              <w:t>needs to be implemented based upon daily, weekly and termly review.</w:t>
            </w:r>
          </w:p>
        </w:tc>
        <w:tc>
          <w:tcPr>
            <w:tcW w:w="4649" w:type="dxa"/>
          </w:tcPr>
          <w:p w14:paraId="7D82FADD" w14:textId="61340506" w:rsidR="00AB1EB6" w:rsidRPr="00A2537E" w:rsidRDefault="00064EB9" w:rsidP="00AB1EB6">
            <w:pPr>
              <w:rPr>
                <w:rFonts w:cstheme="minorHAnsi"/>
              </w:rPr>
            </w:pPr>
            <w:r>
              <w:rPr>
                <w:rFonts w:cstheme="minorHAnsi"/>
              </w:rPr>
              <w:lastRenderedPageBreak/>
              <w:t xml:space="preserve">Our </w:t>
            </w:r>
            <w:proofErr w:type="gramStart"/>
            <w:r>
              <w:rPr>
                <w:rFonts w:cstheme="minorHAnsi"/>
              </w:rPr>
              <w:t xml:space="preserve">computing </w:t>
            </w:r>
            <w:r w:rsidR="00AB1EB6">
              <w:rPr>
                <w:rFonts w:cstheme="minorHAnsi"/>
              </w:rPr>
              <w:t xml:space="preserve"> </w:t>
            </w:r>
            <w:r w:rsidR="00AB1EB6" w:rsidRPr="00A2537E">
              <w:rPr>
                <w:rFonts w:cstheme="minorHAnsi"/>
              </w:rPr>
              <w:t>curricul</w:t>
            </w:r>
            <w:r w:rsidR="00AB1EB6">
              <w:rPr>
                <w:rFonts w:cstheme="minorHAnsi"/>
              </w:rPr>
              <w:t>um</w:t>
            </w:r>
            <w:proofErr w:type="gramEnd"/>
            <w:r w:rsidR="00AB1EB6">
              <w:rPr>
                <w:rFonts w:cstheme="minorHAnsi"/>
              </w:rPr>
              <w:t xml:space="preserve"> enables children to become </w:t>
            </w:r>
            <w:r w:rsidR="00AB1EB6" w:rsidRPr="00A2537E">
              <w:rPr>
                <w:rFonts w:cstheme="minorHAnsi"/>
              </w:rPr>
              <w:t xml:space="preserve">developing </w:t>
            </w:r>
            <w:r w:rsidR="00531FCA">
              <w:rPr>
                <w:rFonts w:cstheme="minorHAnsi"/>
              </w:rPr>
              <w:t xml:space="preserve">computer programmer </w:t>
            </w:r>
            <w:r w:rsidR="00AB1EB6">
              <w:rPr>
                <w:rFonts w:cstheme="minorHAnsi"/>
              </w:rPr>
              <w:t xml:space="preserve"> </w:t>
            </w:r>
            <w:r w:rsidR="00AB1EB6" w:rsidRPr="00A2537E">
              <w:rPr>
                <w:rFonts w:cstheme="minorHAnsi"/>
              </w:rPr>
              <w:t>through high quality provision, which includes:</w:t>
            </w:r>
          </w:p>
          <w:p w14:paraId="24DEF163" w14:textId="77777777" w:rsidR="00AB1EB6" w:rsidRPr="00A2537E" w:rsidRDefault="00AB1EB6" w:rsidP="00AB1EB6">
            <w:pPr>
              <w:rPr>
                <w:rFonts w:cstheme="minorHAnsi"/>
              </w:rPr>
            </w:pPr>
          </w:p>
          <w:p w14:paraId="17DF3B9C" w14:textId="77777777" w:rsidR="00AB1EB6" w:rsidRPr="00A2537E" w:rsidRDefault="00AB1EB6" w:rsidP="00AB1EB6">
            <w:pPr>
              <w:rPr>
                <w:rFonts w:cstheme="minorHAnsi"/>
                <w:b/>
              </w:rPr>
            </w:pPr>
            <w:r>
              <w:rPr>
                <w:rFonts w:cstheme="minorHAnsi"/>
                <w:b/>
              </w:rPr>
              <w:t>Teaching sequence:</w:t>
            </w:r>
          </w:p>
          <w:p w14:paraId="69FE7E93" w14:textId="77777777" w:rsidR="00AB1EB6" w:rsidRPr="00A2537E" w:rsidRDefault="00AB1EB6" w:rsidP="00AB1EB6">
            <w:pPr>
              <w:rPr>
                <w:rFonts w:cstheme="minorHAnsi"/>
              </w:rPr>
            </w:pPr>
            <w:r w:rsidRPr="00A2537E">
              <w:rPr>
                <w:rFonts w:cstheme="minorHAnsi"/>
              </w:rPr>
              <w:t xml:space="preserve">Planning and delivery follows </w:t>
            </w:r>
            <w:proofErr w:type="spellStart"/>
            <w:r w:rsidRPr="00A2537E">
              <w:rPr>
                <w:rFonts w:cstheme="minorHAnsi"/>
              </w:rPr>
              <w:t>Rosenshine’s</w:t>
            </w:r>
            <w:proofErr w:type="spellEnd"/>
            <w:r w:rsidRPr="00A2537E">
              <w:rPr>
                <w:rFonts w:cstheme="minorHAnsi"/>
              </w:rPr>
              <w:t xml:space="preserve"> Principles in action –</w:t>
            </w:r>
          </w:p>
          <w:p w14:paraId="634AC25D" w14:textId="77777777" w:rsidR="00AB1EB6" w:rsidRPr="00A2537E" w:rsidRDefault="00AB1EB6" w:rsidP="00AB1EB6">
            <w:pPr>
              <w:rPr>
                <w:rFonts w:cstheme="minorHAnsi"/>
              </w:rPr>
            </w:pPr>
          </w:p>
          <w:p w14:paraId="460F5861" w14:textId="77777777" w:rsidR="00AB1EB6" w:rsidRPr="00A2537E" w:rsidRDefault="00AB1EB6" w:rsidP="00AB1EB6">
            <w:pPr>
              <w:pStyle w:val="ListParagraph"/>
              <w:numPr>
                <w:ilvl w:val="0"/>
                <w:numId w:val="17"/>
              </w:numPr>
              <w:rPr>
                <w:rFonts w:cstheme="minorHAnsi"/>
              </w:rPr>
            </w:pPr>
            <w:r w:rsidRPr="00A2537E">
              <w:rPr>
                <w:rFonts w:cstheme="minorHAnsi"/>
              </w:rPr>
              <w:t xml:space="preserve">Daily review </w:t>
            </w:r>
          </w:p>
          <w:p w14:paraId="55BE5EF9" w14:textId="77777777" w:rsidR="00AB1EB6" w:rsidRPr="00A2537E" w:rsidRDefault="00AB1EB6" w:rsidP="00AB1EB6">
            <w:pPr>
              <w:pStyle w:val="ListParagraph"/>
              <w:numPr>
                <w:ilvl w:val="0"/>
                <w:numId w:val="17"/>
              </w:numPr>
              <w:rPr>
                <w:rFonts w:cstheme="minorHAnsi"/>
              </w:rPr>
            </w:pPr>
            <w:proofErr w:type="gramStart"/>
            <w:r w:rsidRPr="00A2537E">
              <w:rPr>
                <w:rFonts w:cstheme="minorHAnsi"/>
              </w:rPr>
              <w:t>Present  new</w:t>
            </w:r>
            <w:proofErr w:type="gramEnd"/>
            <w:r w:rsidRPr="00A2537E">
              <w:rPr>
                <w:rFonts w:cstheme="minorHAnsi"/>
              </w:rPr>
              <w:t xml:space="preserve"> material in small steps</w:t>
            </w:r>
          </w:p>
          <w:p w14:paraId="034E5937" w14:textId="77777777" w:rsidR="00AB1EB6" w:rsidRPr="00A2537E" w:rsidRDefault="00AB1EB6" w:rsidP="00AB1EB6">
            <w:pPr>
              <w:pStyle w:val="ListParagraph"/>
              <w:numPr>
                <w:ilvl w:val="0"/>
                <w:numId w:val="17"/>
              </w:numPr>
              <w:rPr>
                <w:rFonts w:cstheme="minorHAnsi"/>
              </w:rPr>
            </w:pPr>
            <w:r w:rsidRPr="00A2537E">
              <w:rPr>
                <w:rFonts w:cstheme="minorHAnsi"/>
              </w:rPr>
              <w:t>Ask questions</w:t>
            </w:r>
          </w:p>
          <w:p w14:paraId="6FC155E4" w14:textId="77777777" w:rsidR="00AB1EB6" w:rsidRPr="00A2537E" w:rsidRDefault="00AB1EB6" w:rsidP="00AB1EB6">
            <w:pPr>
              <w:pStyle w:val="ListParagraph"/>
              <w:numPr>
                <w:ilvl w:val="0"/>
                <w:numId w:val="17"/>
              </w:numPr>
              <w:rPr>
                <w:rFonts w:cstheme="minorHAnsi"/>
              </w:rPr>
            </w:pPr>
            <w:r w:rsidRPr="00A2537E">
              <w:rPr>
                <w:rFonts w:cstheme="minorHAnsi"/>
              </w:rPr>
              <w:t>Provide models</w:t>
            </w:r>
          </w:p>
          <w:p w14:paraId="6708ED89" w14:textId="77777777" w:rsidR="00AB1EB6" w:rsidRPr="00A2537E" w:rsidRDefault="00AB1EB6" w:rsidP="00AB1EB6">
            <w:pPr>
              <w:pStyle w:val="ListParagraph"/>
              <w:numPr>
                <w:ilvl w:val="0"/>
                <w:numId w:val="17"/>
              </w:numPr>
              <w:rPr>
                <w:rFonts w:cstheme="minorHAnsi"/>
              </w:rPr>
            </w:pPr>
            <w:r w:rsidRPr="00A2537E">
              <w:rPr>
                <w:rFonts w:cstheme="minorHAnsi"/>
              </w:rPr>
              <w:t>Guide student practice</w:t>
            </w:r>
          </w:p>
          <w:p w14:paraId="5C8D8C4A" w14:textId="77777777" w:rsidR="00AB1EB6" w:rsidRPr="00A2537E" w:rsidRDefault="00AB1EB6" w:rsidP="00AB1EB6">
            <w:pPr>
              <w:pStyle w:val="ListParagraph"/>
              <w:numPr>
                <w:ilvl w:val="0"/>
                <w:numId w:val="17"/>
              </w:numPr>
              <w:rPr>
                <w:rFonts w:cstheme="minorHAnsi"/>
              </w:rPr>
            </w:pPr>
            <w:r w:rsidRPr="00A2537E">
              <w:rPr>
                <w:rFonts w:cstheme="minorHAnsi"/>
              </w:rPr>
              <w:t xml:space="preserve">Check for pupils understanding </w:t>
            </w:r>
          </w:p>
          <w:p w14:paraId="3D4BE5D3" w14:textId="77777777" w:rsidR="00AB1EB6" w:rsidRPr="00A2537E" w:rsidRDefault="00AB1EB6" w:rsidP="00AB1EB6">
            <w:pPr>
              <w:pStyle w:val="ListParagraph"/>
              <w:numPr>
                <w:ilvl w:val="0"/>
                <w:numId w:val="17"/>
              </w:numPr>
              <w:rPr>
                <w:rFonts w:cstheme="minorHAnsi"/>
              </w:rPr>
            </w:pPr>
            <w:r w:rsidRPr="00A2537E">
              <w:rPr>
                <w:rFonts w:cstheme="minorHAnsi"/>
              </w:rPr>
              <w:t>Obtain a high success rate</w:t>
            </w:r>
          </w:p>
          <w:p w14:paraId="23BC9B8F" w14:textId="77777777" w:rsidR="00AB1EB6" w:rsidRPr="00A2537E" w:rsidRDefault="00AB1EB6" w:rsidP="00AB1EB6">
            <w:pPr>
              <w:pStyle w:val="ListParagraph"/>
              <w:numPr>
                <w:ilvl w:val="0"/>
                <w:numId w:val="17"/>
              </w:numPr>
              <w:rPr>
                <w:rFonts w:cstheme="minorHAnsi"/>
              </w:rPr>
            </w:pPr>
            <w:r w:rsidRPr="00A2537E">
              <w:rPr>
                <w:rFonts w:cstheme="minorHAnsi"/>
              </w:rPr>
              <w:t>Provide scaffolds for different tasks</w:t>
            </w:r>
          </w:p>
          <w:p w14:paraId="15A87081" w14:textId="77777777" w:rsidR="00AB1EB6" w:rsidRPr="00A2537E" w:rsidRDefault="00AB1EB6" w:rsidP="00AB1EB6">
            <w:pPr>
              <w:pStyle w:val="ListParagraph"/>
              <w:numPr>
                <w:ilvl w:val="0"/>
                <w:numId w:val="17"/>
              </w:numPr>
              <w:rPr>
                <w:rFonts w:cstheme="minorHAnsi"/>
              </w:rPr>
            </w:pPr>
            <w:r w:rsidRPr="00A2537E">
              <w:rPr>
                <w:rFonts w:cstheme="minorHAnsi"/>
              </w:rPr>
              <w:t>Independent practice</w:t>
            </w:r>
          </w:p>
          <w:p w14:paraId="79F0B723" w14:textId="77777777" w:rsidR="00AB1EB6" w:rsidRPr="00A2537E" w:rsidRDefault="00AB1EB6" w:rsidP="00AB1EB6">
            <w:pPr>
              <w:pStyle w:val="ListParagraph"/>
              <w:numPr>
                <w:ilvl w:val="0"/>
                <w:numId w:val="17"/>
              </w:numPr>
              <w:rPr>
                <w:rFonts w:cstheme="minorHAnsi"/>
              </w:rPr>
            </w:pPr>
            <w:r w:rsidRPr="00A2537E">
              <w:rPr>
                <w:rFonts w:cstheme="minorHAnsi"/>
              </w:rPr>
              <w:t>Weekly and monthly review</w:t>
            </w:r>
          </w:p>
          <w:p w14:paraId="22AEB559" w14:textId="77777777" w:rsidR="00AB1EB6" w:rsidRDefault="00AB1EB6" w:rsidP="00AB1EB6">
            <w:pPr>
              <w:rPr>
                <w:rFonts w:cstheme="minorHAnsi"/>
                <w:b/>
              </w:rPr>
            </w:pPr>
          </w:p>
          <w:p w14:paraId="236FE615" w14:textId="77777777" w:rsidR="00AB1EB6" w:rsidRPr="00A2537E" w:rsidRDefault="00AB1EB6" w:rsidP="00AB1EB6">
            <w:pPr>
              <w:rPr>
                <w:rFonts w:cstheme="minorHAnsi"/>
                <w:b/>
              </w:rPr>
            </w:pPr>
            <w:r w:rsidRPr="00A2537E">
              <w:rPr>
                <w:rFonts w:cstheme="minorHAnsi"/>
                <w:b/>
              </w:rPr>
              <w:t>Teaching:</w:t>
            </w:r>
          </w:p>
          <w:p w14:paraId="16DA89CD" w14:textId="1A846941" w:rsidR="001432EA" w:rsidRDefault="00AB1EB6" w:rsidP="00AB1EB6">
            <w:pPr>
              <w:rPr>
                <w:rFonts w:cstheme="minorHAnsi"/>
              </w:rPr>
            </w:pPr>
            <w:r w:rsidRPr="00A2537E">
              <w:rPr>
                <w:rFonts w:cstheme="minorHAnsi"/>
              </w:rPr>
              <w:t xml:space="preserve">Children are taught a range </w:t>
            </w:r>
            <w:r w:rsidR="001432EA">
              <w:rPr>
                <w:rFonts w:cstheme="minorHAnsi"/>
              </w:rPr>
              <w:t>of technol</w:t>
            </w:r>
            <w:r w:rsidR="00322112">
              <w:rPr>
                <w:rFonts w:cstheme="minorHAnsi"/>
              </w:rPr>
              <w:t xml:space="preserve">ogical concepts (video/ voice recording, </w:t>
            </w:r>
            <w:r w:rsidR="001432EA">
              <w:rPr>
                <w:rFonts w:cstheme="minorHAnsi"/>
              </w:rPr>
              <w:t xml:space="preserve">digital art, coding and programming) </w:t>
            </w:r>
            <w:r w:rsidRPr="00A2537E">
              <w:rPr>
                <w:rFonts w:cstheme="minorHAnsi"/>
              </w:rPr>
              <w:t xml:space="preserve">under the </w:t>
            </w:r>
            <w:r>
              <w:rPr>
                <w:rFonts w:cstheme="minorHAnsi"/>
              </w:rPr>
              <w:t>overarching principles of The Early Years Foundation Stage, Development Matters. Within this, the children will look at:</w:t>
            </w:r>
          </w:p>
          <w:p w14:paraId="58E52C9A" w14:textId="77777777" w:rsidR="00AB1EB6" w:rsidRDefault="00AB1EB6" w:rsidP="00AB1EB6">
            <w:pPr>
              <w:rPr>
                <w:rFonts w:cstheme="minorHAnsi"/>
              </w:rPr>
            </w:pPr>
          </w:p>
          <w:p w14:paraId="6AECF373" w14:textId="77777777" w:rsidR="00AB1EB6" w:rsidRPr="00134A22" w:rsidRDefault="00AB1EB6" w:rsidP="00AB1EB6">
            <w:pPr>
              <w:rPr>
                <w:rFonts w:cstheme="minorHAnsi"/>
                <w:b/>
              </w:rPr>
            </w:pPr>
            <w:r w:rsidRPr="00134A22">
              <w:rPr>
                <w:rFonts w:cstheme="minorHAnsi"/>
                <w:b/>
              </w:rPr>
              <w:t>Understanding of the World:</w:t>
            </w:r>
          </w:p>
          <w:p w14:paraId="1F446503" w14:textId="77777777" w:rsidR="00AB1EB6" w:rsidRPr="001432EA" w:rsidRDefault="001432EA" w:rsidP="001432EA">
            <w:pPr>
              <w:pStyle w:val="ListParagraph"/>
              <w:numPr>
                <w:ilvl w:val="0"/>
                <w:numId w:val="18"/>
              </w:numPr>
              <w:rPr>
                <w:rFonts w:cstheme="minorHAnsi"/>
              </w:rPr>
            </w:pPr>
            <w:r>
              <w:rPr>
                <w:rFonts w:cstheme="minorHAnsi"/>
              </w:rPr>
              <w:t xml:space="preserve">Technology. </w:t>
            </w:r>
          </w:p>
          <w:p w14:paraId="1DE3DCAA" w14:textId="77777777" w:rsidR="00AB1EB6" w:rsidRPr="00D8135C" w:rsidRDefault="00AB1EB6" w:rsidP="00AB1EB6">
            <w:pPr>
              <w:pStyle w:val="ListParagraph"/>
              <w:rPr>
                <w:rFonts w:cstheme="minorHAnsi"/>
              </w:rPr>
            </w:pPr>
          </w:p>
          <w:p w14:paraId="49951E8E" w14:textId="77777777" w:rsidR="00AB1EB6" w:rsidRDefault="00AB1EB6" w:rsidP="00AB1EB6">
            <w:pPr>
              <w:rPr>
                <w:rFonts w:cstheme="minorHAnsi"/>
              </w:rPr>
            </w:pPr>
            <w:r>
              <w:rPr>
                <w:rFonts w:cstheme="minorHAnsi"/>
              </w:rPr>
              <w:t xml:space="preserve">This will be during a range of </w:t>
            </w:r>
            <w:r w:rsidRPr="00A2537E">
              <w:rPr>
                <w:rFonts w:cstheme="minorHAnsi"/>
              </w:rPr>
              <w:t>explicit</w:t>
            </w:r>
            <w:r>
              <w:rPr>
                <w:rFonts w:cstheme="minorHAnsi"/>
              </w:rPr>
              <w:t xml:space="preserve"> taught sessions and through continuous provision. </w:t>
            </w:r>
          </w:p>
          <w:p w14:paraId="78C1FB49" w14:textId="77777777" w:rsidR="001432EA" w:rsidRPr="00A2537E" w:rsidRDefault="001432EA" w:rsidP="00AB1EB6">
            <w:pPr>
              <w:rPr>
                <w:rFonts w:cstheme="minorHAnsi"/>
              </w:rPr>
            </w:pPr>
          </w:p>
          <w:p w14:paraId="44D20738" w14:textId="77777777" w:rsidR="00AB1EB6" w:rsidRDefault="00AB1EB6" w:rsidP="00AB1EB6">
            <w:pPr>
              <w:rPr>
                <w:rFonts w:cstheme="minorHAnsi"/>
              </w:rPr>
            </w:pPr>
            <w:r w:rsidRPr="00A2537E">
              <w:rPr>
                <w:rFonts w:cstheme="minorHAnsi"/>
              </w:rPr>
              <w:t>Children are taught to practise, use and apply these skills independently and collaboratively throughout their learning environment.</w:t>
            </w:r>
          </w:p>
          <w:p w14:paraId="486BD82B" w14:textId="77777777" w:rsidR="001432EA" w:rsidRPr="00A2537E" w:rsidRDefault="001432EA" w:rsidP="00AB1EB6">
            <w:pPr>
              <w:rPr>
                <w:rFonts w:cstheme="minorHAnsi"/>
              </w:rPr>
            </w:pPr>
          </w:p>
          <w:p w14:paraId="6C50C7E1" w14:textId="77777777" w:rsidR="00AB1EB6" w:rsidRPr="00A2537E" w:rsidRDefault="00AB1EB6" w:rsidP="00AB1EB6">
            <w:pPr>
              <w:rPr>
                <w:rFonts w:cstheme="minorHAnsi"/>
              </w:rPr>
            </w:pPr>
            <w:r w:rsidRPr="00A2537E">
              <w:rPr>
                <w:rFonts w:cstheme="minorHAnsi"/>
              </w:rPr>
              <w:lastRenderedPageBreak/>
              <w:t xml:space="preserve">Children </w:t>
            </w:r>
            <w:r>
              <w:rPr>
                <w:rFonts w:cstheme="minorHAnsi"/>
              </w:rPr>
              <w:t xml:space="preserve">will </w:t>
            </w:r>
            <w:r w:rsidRPr="00A2537E">
              <w:rPr>
                <w:rFonts w:cstheme="minorHAnsi"/>
              </w:rPr>
              <w:t>develop their subject specific vocabulary (generic and content based) through explicit teaching of vocabulary and definitions.</w:t>
            </w:r>
          </w:p>
          <w:p w14:paraId="7210EFE8" w14:textId="77777777" w:rsidR="00AB1EB6" w:rsidRDefault="00AB1EB6" w:rsidP="00AB1EB6">
            <w:pPr>
              <w:rPr>
                <w:rFonts w:cstheme="minorHAnsi"/>
              </w:rPr>
            </w:pPr>
            <w:r w:rsidRPr="00A2537E">
              <w:rPr>
                <w:rFonts w:cstheme="minorHAnsi"/>
              </w:rPr>
              <w:t xml:space="preserve">Children develop </w:t>
            </w:r>
            <w:r>
              <w:rPr>
                <w:rFonts w:cstheme="minorHAnsi"/>
              </w:rPr>
              <w:t xml:space="preserve">an </w:t>
            </w:r>
            <w:r w:rsidRPr="00A2537E">
              <w:rPr>
                <w:rFonts w:cstheme="minorHAnsi"/>
              </w:rPr>
              <w:t>understanding of key concepts and vocabulary through exposure to a range of fiction and non-fiction subject specific texts.</w:t>
            </w:r>
          </w:p>
          <w:p w14:paraId="0ED08A26" w14:textId="77777777" w:rsidR="00AB1EB6" w:rsidRPr="00A2537E" w:rsidRDefault="00AB1EB6" w:rsidP="00AB1EB6">
            <w:pPr>
              <w:rPr>
                <w:rFonts w:cstheme="minorHAnsi"/>
              </w:rPr>
            </w:pPr>
          </w:p>
          <w:p w14:paraId="715098D0" w14:textId="77777777" w:rsidR="00AB1EB6" w:rsidRPr="00A2537E" w:rsidRDefault="00AB1EB6" w:rsidP="00AB1EB6">
            <w:pPr>
              <w:rPr>
                <w:rFonts w:cstheme="minorHAnsi"/>
                <w:b/>
              </w:rPr>
            </w:pPr>
            <w:r w:rsidRPr="00A2537E">
              <w:rPr>
                <w:rFonts w:cstheme="minorHAnsi"/>
                <w:b/>
              </w:rPr>
              <w:t>Learning Environment:</w:t>
            </w:r>
          </w:p>
          <w:p w14:paraId="3C034891" w14:textId="77777777" w:rsidR="00AB1EB6" w:rsidRPr="00A2537E" w:rsidRDefault="00AB1EB6" w:rsidP="00AB1EB6">
            <w:pPr>
              <w:rPr>
                <w:rFonts w:cstheme="minorHAnsi"/>
              </w:rPr>
            </w:pPr>
            <w:r w:rsidRPr="00A2537E">
              <w:rPr>
                <w:rFonts w:cstheme="minorHAnsi"/>
              </w:rPr>
              <w:t>Learning environments and working walls focus on the skills and subject specific vocabulary. Children use these to support their learning and development.</w:t>
            </w:r>
            <w:r>
              <w:rPr>
                <w:rFonts w:cstheme="minorHAnsi"/>
              </w:rPr>
              <w:t xml:space="preserve"> </w:t>
            </w:r>
            <w:r w:rsidRPr="00A2537E">
              <w:rPr>
                <w:rFonts w:cstheme="minorHAnsi"/>
              </w:rPr>
              <w:t>Reach questioning enables children to be challenged and ensures teaching and learning is planned and pitched appropriately.</w:t>
            </w:r>
          </w:p>
          <w:p w14:paraId="6503B6D1" w14:textId="77777777" w:rsidR="00AB1EB6" w:rsidRPr="00A2537E" w:rsidRDefault="00AB1EB6" w:rsidP="00AB1EB6">
            <w:pPr>
              <w:rPr>
                <w:rFonts w:cstheme="minorHAnsi"/>
                <w:b/>
              </w:rPr>
            </w:pPr>
          </w:p>
          <w:p w14:paraId="5A896F74" w14:textId="77777777" w:rsidR="00AB1EB6" w:rsidRDefault="00AB1EB6" w:rsidP="00AB1EB6">
            <w:pPr>
              <w:rPr>
                <w:rFonts w:cstheme="minorHAnsi"/>
                <w:b/>
              </w:rPr>
            </w:pPr>
            <w:r w:rsidRPr="00A2537E">
              <w:rPr>
                <w:rFonts w:cstheme="minorHAnsi"/>
                <w:b/>
              </w:rPr>
              <w:t>Provision &amp; Resources:</w:t>
            </w:r>
          </w:p>
          <w:p w14:paraId="658594D2" w14:textId="77777777" w:rsidR="00AB1EB6" w:rsidRDefault="00AB1EB6" w:rsidP="00AB1EB6">
            <w:r w:rsidRPr="00AB1EB6">
              <w:t>Children have access to a range of technological equipment (Interactive white board</w:t>
            </w:r>
            <w:r w:rsidR="00322112">
              <w:t>s</w:t>
            </w:r>
            <w:r w:rsidRPr="00AB1EB6">
              <w:t>, iPad</w:t>
            </w:r>
            <w:r w:rsidR="00322112">
              <w:t xml:space="preserve">s, </w:t>
            </w:r>
            <w:proofErr w:type="spellStart"/>
            <w:r w:rsidR="00322112">
              <w:t>Beebots</w:t>
            </w:r>
            <w:proofErr w:type="spellEnd"/>
            <w:r w:rsidR="00322112">
              <w:t xml:space="preserve">, headphones and </w:t>
            </w:r>
            <w:r w:rsidRPr="00AB1EB6">
              <w:t xml:space="preserve">digital cameras). These </w:t>
            </w:r>
            <w:r w:rsidRPr="00AB1EB6">
              <w:lastRenderedPageBreak/>
              <w:t>are used in guided sessions, but are also frequently used in provision for children to apply taught skills.</w:t>
            </w:r>
          </w:p>
          <w:p w14:paraId="50AB3AC4" w14:textId="77777777" w:rsidR="00AB1EB6" w:rsidRPr="00A2537E" w:rsidRDefault="00AB1EB6" w:rsidP="00AB1EB6">
            <w:pPr>
              <w:rPr>
                <w:rFonts w:cstheme="minorHAnsi"/>
              </w:rPr>
            </w:pPr>
          </w:p>
          <w:p w14:paraId="53FA626B" w14:textId="77777777" w:rsidR="00AB1EB6" w:rsidRPr="00A2537E" w:rsidRDefault="00AB1EB6" w:rsidP="00AB1EB6">
            <w:pPr>
              <w:rPr>
                <w:rFonts w:cstheme="minorHAnsi"/>
                <w:b/>
              </w:rPr>
            </w:pPr>
            <w:r w:rsidRPr="00A2537E">
              <w:rPr>
                <w:rFonts w:cstheme="minorHAnsi"/>
                <w:b/>
              </w:rPr>
              <w:t>Staff Knowledge:</w:t>
            </w:r>
          </w:p>
          <w:p w14:paraId="479E8E51" w14:textId="77777777" w:rsidR="00AB1EB6" w:rsidRPr="00A2537E" w:rsidRDefault="00AB1EB6" w:rsidP="00AB1EB6">
            <w:pPr>
              <w:rPr>
                <w:rFonts w:cstheme="minorHAnsi"/>
              </w:rPr>
            </w:pPr>
            <w:r w:rsidRPr="00A2537E">
              <w:rPr>
                <w:rFonts w:cstheme="minorHAnsi"/>
              </w:rPr>
              <w:t xml:space="preserve">Staff have produced and developed EYFS skills continuums for </w:t>
            </w:r>
            <w:r>
              <w:rPr>
                <w:rFonts w:cstheme="minorHAnsi"/>
              </w:rPr>
              <w:t xml:space="preserve">computing </w:t>
            </w:r>
            <w:r w:rsidRPr="00A2537E">
              <w:rPr>
                <w:rFonts w:cstheme="minorHAnsi"/>
              </w:rPr>
              <w:t>skills. These are evident in provision and support staff in resourcing, enhancing and providing children with necessary learning opportunities to move learning forwards.</w:t>
            </w:r>
          </w:p>
          <w:p w14:paraId="28C6A566" w14:textId="77777777" w:rsidR="00AB1EB6" w:rsidRPr="00A2537E" w:rsidRDefault="00AB1EB6" w:rsidP="00AB1EB6">
            <w:pPr>
              <w:rPr>
                <w:rFonts w:cstheme="minorHAnsi"/>
              </w:rPr>
            </w:pPr>
          </w:p>
          <w:p w14:paraId="67C40A13" w14:textId="77777777" w:rsidR="00AB1EB6" w:rsidRPr="00A2537E" w:rsidRDefault="00AB1EB6" w:rsidP="00AB1EB6">
            <w:pPr>
              <w:rPr>
                <w:rFonts w:cstheme="minorHAnsi"/>
                <w:b/>
              </w:rPr>
            </w:pPr>
            <w:r w:rsidRPr="00A2537E">
              <w:rPr>
                <w:rFonts w:cstheme="minorHAnsi"/>
                <w:b/>
              </w:rPr>
              <w:t>Assessment:</w:t>
            </w:r>
          </w:p>
          <w:p w14:paraId="66C37ACE" w14:textId="77777777" w:rsidR="001432EA" w:rsidRDefault="00AB1EB6" w:rsidP="00AB1EB6">
            <w:pPr>
              <w:rPr>
                <w:rFonts w:cstheme="minorHAnsi"/>
              </w:rPr>
            </w:pPr>
            <w:r w:rsidRPr="00A2537E">
              <w:rPr>
                <w:rFonts w:cstheme="minorHAnsi"/>
              </w:rPr>
              <w:t xml:space="preserve">Children are assessed against </w:t>
            </w:r>
            <w:r w:rsidR="001432EA">
              <w:rPr>
                <w:rFonts w:cstheme="minorHAnsi"/>
              </w:rPr>
              <w:t>the Understanding of the World: Technology and Communication and Language: Understanding, Early Learning Goals</w:t>
            </w:r>
            <w:r w:rsidRPr="00A2537E">
              <w:rPr>
                <w:rFonts w:cstheme="minorHAnsi"/>
              </w:rPr>
              <w:t>.</w:t>
            </w:r>
          </w:p>
          <w:p w14:paraId="744B0CFF" w14:textId="77777777" w:rsidR="00AB1EB6" w:rsidRDefault="00AB1EB6" w:rsidP="00AB1EB6">
            <w:pPr>
              <w:rPr>
                <w:b/>
              </w:rPr>
            </w:pPr>
            <w:r w:rsidRPr="00A2537E">
              <w:rPr>
                <w:rFonts w:cstheme="minorHAnsi"/>
              </w:rPr>
              <w:t xml:space="preserve"> Children are assessed at ‘Emerging’, ‘Expected’ or ‘Exceeding’ standard</w:t>
            </w:r>
          </w:p>
          <w:p w14:paraId="7E3E7C82" w14:textId="77777777" w:rsidR="00AB1EB6" w:rsidRDefault="00AB1EB6" w:rsidP="000F6C57">
            <w:pPr>
              <w:rPr>
                <w:b/>
              </w:rPr>
            </w:pPr>
          </w:p>
          <w:p w14:paraId="3E3B7A64" w14:textId="77777777" w:rsidR="00AB1EB6" w:rsidRDefault="00AB1EB6" w:rsidP="000F6C57">
            <w:pPr>
              <w:rPr>
                <w:b/>
              </w:rPr>
            </w:pPr>
          </w:p>
          <w:p w14:paraId="0AD32F37" w14:textId="77777777" w:rsidR="00AB1EB6" w:rsidRDefault="00AB1EB6" w:rsidP="000F6C57">
            <w:pPr>
              <w:rPr>
                <w:b/>
              </w:rPr>
            </w:pPr>
          </w:p>
          <w:p w14:paraId="62C6FF22" w14:textId="77777777" w:rsidR="00AB1EB6" w:rsidRDefault="00AB1EB6" w:rsidP="000F6C57">
            <w:pPr>
              <w:rPr>
                <w:b/>
              </w:rPr>
            </w:pPr>
          </w:p>
          <w:p w14:paraId="0736B75D" w14:textId="77777777" w:rsidR="00AB1EB6" w:rsidRDefault="00AB1EB6" w:rsidP="000F6C57">
            <w:pPr>
              <w:rPr>
                <w:b/>
              </w:rPr>
            </w:pPr>
          </w:p>
          <w:p w14:paraId="59250F80" w14:textId="77777777" w:rsidR="00AB1EB6" w:rsidRDefault="00AB1EB6" w:rsidP="000F6C57">
            <w:pPr>
              <w:rPr>
                <w:b/>
              </w:rPr>
            </w:pPr>
          </w:p>
          <w:p w14:paraId="7DD07B7C" w14:textId="77777777" w:rsidR="00AB1EB6" w:rsidRDefault="00AB1EB6" w:rsidP="000F6C57">
            <w:pPr>
              <w:rPr>
                <w:b/>
              </w:rPr>
            </w:pPr>
          </w:p>
          <w:p w14:paraId="421E4A05" w14:textId="77777777" w:rsidR="00AB1EB6" w:rsidRDefault="00AB1EB6" w:rsidP="000F6C57">
            <w:pPr>
              <w:rPr>
                <w:b/>
              </w:rPr>
            </w:pPr>
          </w:p>
          <w:p w14:paraId="1F0A72F7" w14:textId="77777777" w:rsidR="00AB1EB6" w:rsidRDefault="00AB1EB6" w:rsidP="000F6C57">
            <w:pPr>
              <w:rPr>
                <w:b/>
              </w:rPr>
            </w:pPr>
          </w:p>
          <w:p w14:paraId="6EE93CB4" w14:textId="77777777" w:rsidR="00AB1EB6" w:rsidRDefault="00AB1EB6" w:rsidP="000F6C57">
            <w:pPr>
              <w:rPr>
                <w:b/>
              </w:rPr>
            </w:pPr>
          </w:p>
          <w:p w14:paraId="04CAB078" w14:textId="77777777" w:rsidR="00AB1EB6" w:rsidRDefault="00AB1EB6" w:rsidP="000F6C57">
            <w:pPr>
              <w:rPr>
                <w:b/>
              </w:rPr>
            </w:pPr>
          </w:p>
          <w:p w14:paraId="6EE08E6F" w14:textId="77777777" w:rsidR="00AB1EB6" w:rsidRDefault="00AB1EB6" w:rsidP="000F6C57">
            <w:pPr>
              <w:rPr>
                <w:b/>
              </w:rPr>
            </w:pPr>
          </w:p>
          <w:p w14:paraId="37C523EC" w14:textId="77777777" w:rsidR="00AB1EB6" w:rsidRDefault="00AB1EB6" w:rsidP="000F6C57">
            <w:pPr>
              <w:rPr>
                <w:b/>
              </w:rPr>
            </w:pPr>
          </w:p>
          <w:p w14:paraId="20FFE848" w14:textId="77777777" w:rsidR="00AB1EB6" w:rsidRDefault="00AB1EB6" w:rsidP="000F6C57">
            <w:pPr>
              <w:rPr>
                <w:b/>
              </w:rPr>
            </w:pPr>
          </w:p>
          <w:p w14:paraId="147ED9F1" w14:textId="77777777" w:rsidR="00AB1EB6" w:rsidRDefault="00AB1EB6" w:rsidP="000F6C57">
            <w:pPr>
              <w:rPr>
                <w:b/>
              </w:rPr>
            </w:pPr>
          </w:p>
          <w:p w14:paraId="617BA679" w14:textId="77777777" w:rsidR="00863A24" w:rsidRDefault="00863A24" w:rsidP="000F6C57"/>
          <w:p w14:paraId="5FAE6B70" w14:textId="77777777" w:rsidR="00863A24" w:rsidRPr="001432EA" w:rsidRDefault="00863A24" w:rsidP="000F6C57">
            <w:pPr>
              <w:rPr>
                <w:b/>
              </w:rPr>
            </w:pPr>
          </w:p>
          <w:p w14:paraId="415C8EB7" w14:textId="77777777" w:rsidR="00863A24" w:rsidRPr="002906A9" w:rsidRDefault="00863A24" w:rsidP="000F6C57"/>
        </w:tc>
        <w:tc>
          <w:tcPr>
            <w:tcW w:w="4650" w:type="dxa"/>
          </w:tcPr>
          <w:p w14:paraId="16DBD2F5" w14:textId="77777777" w:rsidR="00863A24" w:rsidRDefault="00863A24" w:rsidP="000F6C57">
            <w:pPr>
              <w:rPr>
                <w:b/>
              </w:rPr>
            </w:pPr>
            <w:r w:rsidRPr="00E83B07">
              <w:rPr>
                <w:b/>
              </w:rPr>
              <w:lastRenderedPageBreak/>
              <w:t>Outcomes:</w:t>
            </w:r>
          </w:p>
          <w:p w14:paraId="0A38B7A1" w14:textId="77777777" w:rsidR="00863A24" w:rsidRDefault="00863A24" w:rsidP="000F6C57">
            <w:r>
              <w:t>Children demonstrate their understanding of subject specific vocabulary through pupil voice evident during lesson observations and working folders. Pupil voice focuses on the ‘knowing more and remembering more’ principle.</w:t>
            </w:r>
          </w:p>
          <w:p w14:paraId="3CE95EED" w14:textId="77777777" w:rsidR="000E0E63" w:rsidRDefault="000E0E63" w:rsidP="000E0E63">
            <w:pPr>
              <w:rPr>
                <w:rFonts w:cstheme="minorHAnsi"/>
              </w:rPr>
            </w:pPr>
          </w:p>
          <w:p w14:paraId="5FEB6FDB" w14:textId="77777777" w:rsidR="000E0E63" w:rsidRPr="00E83B07" w:rsidRDefault="000E0E63" w:rsidP="00863A24">
            <w:pPr>
              <w:rPr>
                <w:b/>
              </w:rPr>
            </w:pPr>
          </w:p>
        </w:tc>
      </w:tr>
    </w:tbl>
    <w:p w14:paraId="3480799D" w14:textId="77777777" w:rsidR="001C2831" w:rsidRDefault="001C2831"/>
    <w:p w14:paraId="3FC658F2" w14:textId="77777777" w:rsidR="00863A24" w:rsidRDefault="00863A24"/>
    <w:p w14:paraId="374F1EBF" w14:textId="1941DAAE" w:rsidR="00863A24" w:rsidRDefault="00863A24"/>
    <w:p w14:paraId="715B4F43" w14:textId="0E6F07E7" w:rsidR="00863A24" w:rsidRDefault="00863A24"/>
    <w:p w14:paraId="56FCC14A" w14:textId="03A62E10" w:rsidR="00863A24" w:rsidRDefault="00863A24"/>
    <w:tbl>
      <w:tblPr>
        <w:tblStyle w:val="TableGrid"/>
        <w:tblW w:w="0" w:type="auto"/>
        <w:tblLook w:val="04A0" w:firstRow="1" w:lastRow="0" w:firstColumn="1" w:lastColumn="0" w:noHBand="0" w:noVBand="1"/>
      </w:tblPr>
      <w:tblGrid>
        <w:gridCol w:w="4648"/>
        <w:gridCol w:w="4650"/>
        <w:gridCol w:w="4650"/>
      </w:tblGrid>
      <w:tr w:rsidR="00863A24" w:rsidRPr="002906A9" w14:paraId="65AD8C6A" w14:textId="77777777" w:rsidTr="000F6C57">
        <w:tc>
          <w:tcPr>
            <w:tcW w:w="13948" w:type="dxa"/>
            <w:gridSpan w:val="3"/>
          </w:tcPr>
          <w:p w14:paraId="399008C7" w14:textId="77777777" w:rsidR="00863A24" w:rsidRPr="002906A9" w:rsidRDefault="00BE5153" w:rsidP="000F6C57">
            <w:pPr>
              <w:jc w:val="center"/>
              <w:rPr>
                <w:b/>
              </w:rPr>
            </w:pPr>
            <w:r>
              <w:rPr>
                <w:b/>
              </w:rPr>
              <w:t>Computing</w:t>
            </w:r>
          </w:p>
        </w:tc>
      </w:tr>
      <w:tr w:rsidR="00863A24" w:rsidRPr="008F2DD6" w14:paraId="11953F1E" w14:textId="77777777" w:rsidTr="000F6C57">
        <w:tc>
          <w:tcPr>
            <w:tcW w:w="13948" w:type="dxa"/>
            <w:gridSpan w:val="3"/>
          </w:tcPr>
          <w:p w14:paraId="4DF09B58" w14:textId="77777777" w:rsidR="001432EA" w:rsidRPr="00F32A75" w:rsidRDefault="001432EA" w:rsidP="00F32A75">
            <w:pPr>
              <w:rPr>
                <w:rFonts w:cstheme="minorHAnsi"/>
                <w:color w:val="000000"/>
              </w:rPr>
            </w:pPr>
            <w:r>
              <w:rPr>
                <w:b/>
              </w:rPr>
              <w:t xml:space="preserve"> </w:t>
            </w:r>
            <w:r w:rsidR="00863A24" w:rsidRPr="001432EA">
              <w:rPr>
                <w:b/>
              </w:rPr>
              <w:t>Aims:</w:t>
            </w:r>
            <w:r w:rsidRPr="001432EA">
              <w:rPr>
                <w:rFonts w:cstheme="minorHAnsi"/>
                <w:color w:val="000000"/>
              </w:rPr>
              <w:t xml:space="preserve"> </w:t>
            </w:r>
            <w:r w:rsidR="00F32A75">
              <w:rPr>
                <w:rFonts w:cstheme="minorHAnsi"/>
                <w:color w:val="000000"/>
              </w:rPr>
              <w:br/>
            </w:r>
            <w:r w:rsidR="00F32A75">
              <w:rPr>
                <w:rFonts w:eastAsia="Times New Roman" w:cstheme="minorHAnsi"/>
                <w:color w:val="0B0C0C"/>
                <w:lang w:eastAsia="en-GB"/>
              </w:rPr>
              <w:t>Th</w:t>
            </w:r>
            <w:r w:rsidRPr="00BA1A45">
              <w:rPr>
                <w:rFonts w:eastAsia="Times New Roman" w:cstheme="minorHAnsi"/>
                <w:color w:val="0B0C0C"/>
                <w:lang w:eastAsia="en-GB"/>
              </w:rPr>
              <w:t>e National Curriculum for C</w:t>
            </w:r>
            <w:r w:rsidRPr="001432EA">
              <w:rPr>
                <w:rFonts w:eastAsia="Times New Roman" w:cstheme="minorHAnsi"/>
                <w:color w:val="0B0C0C"/>
                <w:lang w:eastAsia="en-GB"/>
              </w:rPr>
              <w:t>omputing aims to ensure that all pupils:</w:t>
            </w:r>
            <w:r w:rsidR="00F32A75">
              <w:rPr>
                <w:rFonts w:eastAsia="Times New Roman" w:cstheme="minorHAnsi"/>
                <w:color w:val="0B0C0C"/>
                <w:lang w:eastAsia="en-GB"/>
              </w:rPr>
              <w:br/>
            </w:r>
          </w:p>
          <w:p w14:paraId="22845AD5" w14:textId="77777777" w:rsidR="001432EA" w:rsidRPr="001432EA" w:rsidRDefault="001432EA" w:rsidP="001432EA">
            <w:pPr>
              <w:numPr>
                <w:ilvl w:val="0"/>
                <w:numId w:val="21"/>
              </w:numPr>
              <w:shd w:val="clear" w:color="auto" w:fill="FFFFFF"/>
              <w:spacing w:after="75"/>
              <w:ind w:left="300"/>
              <w:rPr>
                <w:rFonts w:eastAsia="Times New Roman" w:cstheme="minorHAnsi"/>
                <w:color w:val="0B0C0C"/>
                <w:lang w:eastAsia="en-GB"/>
              </w:rPr>
            </w:pPr>
            <w:r w:rsidRPr="00BA1A45">
              <w:rPr>
                <w:rFonts w:eastAsia="Times New Roman" w:cstheme="minorHAnsi"/>
                <w:color w:val="0B0C0C"/>
                <w:lang w:eastAsia="en-GB"/>
              </w:rPr>
              <w:lastRenderedPageBreak/>
              <w:t>C</w:t>
            </w:r>
            <w:r w:rsidRPr="001432EA">
              <w:rPr>
                <w:rFonts w:eastAsia="Times New Roman" w:cstheme="minorHAnsi"/>
                <w:color w:val="0B0C0C"/>
                <w:lang w:eastAsia="en-GB"/>
              </w:rPr>
              <w:t>an understand and apply the fundamental principles and concepts of computer science, including abstraction, logic, algorithms and data representation</w:t>
            </w:r>
          </w:p>
          <w:p w14:paraId="4A9D6B61" w14:textId="77777777" w:rsidR="001432EA" w:rsidRPr="001432EA" w:rsidRDefault="001432EA" w:rsidP="001432EA">
            <w:pPr>
              <w:numPr>
                <w:ilvl w:val="0"/>
                <w:numId w:val="21"/>
              </w:numPr>
              <w:shd w:val="clear" w:color="auto" w:fill="FFFFFF"/>
              <w:spacing w:after="75"/>
              <w:ind w:left="300"/>
              <w:rPr>
                <w:rFonts w:eastAsia="Times New Roman" w:cstheme="minorHAnsi"/>
                <w:color w:val="0B0C0C"/>
                <w:lang w:eastAsia="en-GB"/>
              </w:rPr>
            </w:pPr>
            <w:r w:rsidRPr="00BA1A45">
              <w:rPr>
                <w:rFonts w:eastAsia="Times New Roman" w:cstheme="minorHAnsi"/>
                <w:color w:val="0B0C0C"/>
                <w:lang w:eastAsia="en-GB"/>
              </w:rPr>
              <w:t>C</w:t>
            </w:r>
            <w:r w:rsidRPr="001432EA">
              <w:rPr>
                <w:rFonts w:eastAsia="Times New Roman" w:cstheme="minorHAnsi"/>
                <w:color w:val="0B0C0C"/>
                <w:lang w:eastAsia="en-GB"/>
              </w:rPr>
              <w:t>an analyse problems in computational terms, and have repeated practical experience of writing computer programs in order to solve such problems</w:t>
            </w:r>
          </w:p>
          <w:p w14:paraId="142D4574" w14:textId="77777777" w:rsidR="001432EA" w:rsidRPr="001432EA" w:rsidRDefault="001432EA" w:rsidP="001432EA">
            <w:pPr>
              <w:numPr>
                <w:ilvl w:val="0"/>
                <w:numId w:val="21"/>
              </w:numPr>
              <w:shd w:val="clear" w:color="auto" w:fill="FFFFFF"/>
              <w:spacing w:after="75"/>
              <w:ind w:left="300"/>
              <w:rPr>
                <w:rFonts w:eastAsia="Times New Roman" w:cstheme="minorHAnsi"/>
                <w:color w:val="0B0C0C"/>
                <w:lang w:eastAsia="en-GB"/>
              </w:rPr>
            </w:pPr>
            <w:r w:rsidRPr="00BA1A45">
              <w:rPr>
                <w:rFonts w:eastAsia="Times New Roman" w:cstheme="minorHAnsi"/>
                <w:color w:val="0B0C0C"/>
                <w:lang w:eastAsia="en-GB"/>
              </w:rPr>
              <w:t>C</w:t>
            </w:r>
            <w:r w:rsidRPr="001432EA">
              <w:rPr>
                <w:rFonts w:eastAsia="Times New Roman" w:cstheme="minorHAnsi"/>
                <w:color w:val="0B0C0C"/>
                <w:lang w:eastAsia="en-GB"/>
              </w:rPr>
              <w:t>an evaluate and apply information technology, including new or unfamiliar technologies, analytically to solve problems</w:t>
            </w:r>
          </w:p>
          <w:p w14:paraId="27CE251F" w14:textId="77777777" w:rsidR="001432EA" w:rsidRPr="001432EA" w:rsidRDefault="001432EA" w:rsidP="001432EA">
            <w:pPr>
              <w:numPr>
                <w:ilvl w:val="0"/>
                <w:numId w:val="21"/>
              </w:numPr>
              <w:shd w:val="clear" w:color="auto" w:fill="FFFFFF"/>
              <w:spacing w:after="75"/>
              <w:ind w:left="300"/>
              <w:rPr>
                <w:rFonts w:eastAsia="Times New Roman" w:cstheme="minorHAnsi"/>
                <w:color w:val="0B0C0C"/>
                <w:lang w:eastAsia="en-GB"/>
              </w:rPr>
            </w:pPr>
            <w:r w:rsidRPr="00BA1A45">
              <w:rPr>
                <w:rFonts w:eastAsia="Times New Roman" w:cstheme="minorHAnsi"/>
                <w:color w:val="0B0C0C"/>
                <w:lang w:eastAsia="en-GB"/>
              </w:rPr>
              <w:t>A</w:t>
            </w:r>
            <w:r w:rsidRPr="001432EA">
              <w:rPr>
                <w:rFonts w:eastAsia="Times New Roman" w:cstheme="minorHAnsi"/>
                <w:color w:val="0B0C0C"/>
                <w:lang w:eastAsia="en-GB"/>
              </w:rPr>
              <w:t>re responsible, competent, confident and creative users of information and communication technology</w:t>
            </w:r>
          </w:p>
          <w:p w14:paraId="2A72CFA9" w14:textId="77777777" w:rsidR="001432EA" w:rsidRPr="001432EA" w:rsidRDefault="001432EA" w:rsidP="001432EA">
            <w:pPr>
              <w:jc w:val="center"/>
              <w:rPr>
                <w:rFonts w:cstheme="minorHAnsi"/>
                <w:color w:val="000000"/>
              </w:rPr>
            </w:pPr>
          </w:p>
        </w:tc>
      </w:tr>
      <w:tr w:rsidR="00863A24" w:rsidRPr="009922BF" w14:paraId="68CC2ABC" w14:textId="77777777" w:rsidTr="0017000B">
        <w:tc>
          <w:tcPr>
            <w:tcW w:w="4648" w:type="dxa"/>
          </w:tcPr>
          <w:p w14:paraId="25A328A2" w14:textId="77777777" w:rsidR="00863A24" w:rsidRPr="009922BF" w:rsidRDefault="00863A24" w:rsidP="000F6C57">
            <w:pPr>
              <w:jc w:val="center"/>
              <w:rPr>
                <w:b/>
              </w:rPr>
            </w:pPr>
            <w:r w:rsidRPr="009922BF">
              <w:rPr>
                <w:b/>
              </w:rPr>
              <w:lastRenderedPageBreak/>
              <w:t>Intent</w:t>
            </w:r>
          </w:p>
        </w:tc>
        <w:tc>
          <w:tcPr>
            <w:tcW w:w="4650" w:type="dxa"/>
          </w:tcPr>
          <w:p w14:paraId="7F5A944E" w14:textId="77777777" w:rsidR="00863A24" w:rsidRPr="009922BF" w:rsidRDefault="00863A24" w:rsidP="000F6C57">
            <w:pPr>
              <w:jc w:val="center"/>
              <w:rPr>
                <w:b/>
              </w:rPr>
            </w:pPr>
            <w:r w:rsidRPr="009922BF">
              <w:rPr>
                <w:b/>
              </w:rPr>
              <w:t>Implementation</w:t>
            </w:r>
          </w:p>
        </w:tc>
        <w:tc>
          <w:tcPr>
            <w:tcW w:w="4650" w:type="dxa"/>
          </w:tcPr>
          <w:p w14:paraId="50F88326" w14:textId="77777777" w:rsidR="00863A24" w:rsidRPr="009922BF" w:rsidRDefault="00863A24" w:rsidP="000F6C57">
            <w:pPr>
              <w:jc w:val="center"/>
              <w:rPr>
                <w:b/>
              </w:rPr>
            </w:pPr>
            <w:r w:rsidRPr="009922BF">
              <w:rPr>
                <w:b/>
              </w:rPr>
              <w:t>Impact</w:t>
            </w:r>
          </w:p>
        </w:tc>
      </w:tr>
      <w:tr w:rsidR="0022497D" w:rsidRPr="006471D9" w14:paraId="4EF97E93" w14:textId="77777777" w:rsidTr="0017000B">
        <w:tc>
          <w:tcPr>
            <w:tcW w:w="4648" w:type="dxa"/>
          </w:tcPr>
          <w:p w14:paraId="7B9057A5" w14:textId="77777777" w:rsidR="00726478" w:rsidRPr="00726478" w:rsidRDefault="00726478" w:rsidP="0022497D">
            <w:pPr>
              <w:rPr>
                <w:rFonts w:cstheme="minorHAnsi"/>
                <w:b/>
                <w:color w:val="0B0C0C"/>
                <w:shd w:val="clear" w:color="auto" w:fill="FFFFFF"/>
              </w:rPr>
            </w:pPr>
            <w:r w:rsidRPr="00726478">
              <w:rPr>
                <w:rFonts w:cstheme="minorHAnsi"/>
                <w:b/>
                <w:color w:val="0B0C0C"/>
                <w:shd w:val="clear" w:color="auto" w:fill="FFFFFF"/>
              </w:rPr>
              <w:t xml:space="preserve">Computing at Girnhill Infant School provides both explicit taught sessions and practical, hands- on learning experiences in which we encourage and enable pupils to make deep learning links with maths, writing, science and design technology as well as the SMSC curriculum and the British Values. </w:t>
            </w:r>
          </w:p>
          <w:p w14:paraId="6B7F3D9D" w14:textId="77777777" w:rsidR="00726478" w:rsidRDefault="00726478" w:rsidP="0022497D">
            <w:pPr>
              <w:rPr>
                <w:rFonts w:cstheme="minorHAnsi"/>
                <w:color w:val="0B0C0C"/>
                <w:shd w:val="clear" w:color="auto" w:fill="FFFFFF"/>
              </w:rPr>
            </w:pPr>
          </w:p>
          <w:p w14:paraId="0B6BA6CD" w14:textId="77777777" w:rsidR="0022497D" w:rsidRPr="00726478" w:rsidRDefault="00726478" w:rsidP="0022497D">
            <w:pPr>
              <w:rPr>
                <w:rFonts w:cstheme="minorHAnsi"/>
                <w:b/>
              </w:rPr>
            </w:pPr>
            <w:r w:rsidRPr="00726478">
              <w:rPr>
                <w:rFonts w:cstheme="minorHAnsi"/>
                <w:color w:val="0B0C0C"/>
                <w:shd w:val="clear" w:color="auto" w:fill="FFFFFF"/>
              </w:rPr>
              <w:t xml:space="preserve">By doing so, we support children to develop their understanding of technology, learn to be safe in the online world, develop the skills to become an effective computer programmer and become digitally literate learners. Throughout the </w:t>
            </w:r>
            <w:r w:rsidRPr="00726478">
              <w:rPr>
                <w:rFonts w:cstheme="minorHAnsi"/>
                <w:color w:val="0B0C0C"/>
                <w:shd w:val="clear" w:color="auto" w:fill="FFFFFF"/>
              </w:rPr>
              <w:lastRenderedPageBreak/>
              <w:t>learning day:</w:t>
            </w:r>
            <w:r w:rsidRPr="00726478">
              <w:rPr>
                <w:rFonts w:cstheme="minorHAnsi"/>
                <w:color w:val="0B0C0C"/>
                <w:shd w:val="clear" w:color="auto" w:fill="FFFFFF"/>
              </w:rPr>
              <w:br/>
            </w:r>
          </w:p>
          <w:p w14:paraId="3BEAB634" w14:textId="77777777" w:rsidR="0022497D" w:rsidRPr="000A1305" w:rsidRDefault="0022497D" w:rsidP="0022497D">
            <w:pPr>
              <w:pStyle w:val="ListParagraph"/>
              <w:numPr>
                <w:ilvl w:val="0"/>
                <w:numId w:val="3"/>
              </w:numPr>
            </w:pPr>
            <w:r w:rsidRPr="000A1305">
              <w:t>Children will be introduced to sub</w:t>
            </w:r>
            <w:r>
              <w:t xml:space="preserve">ject specific vocabulary that a computer </w:t>
            </w:r>
            <w:proofErr w:type="gramStart"/>
            <w:r>
              <w:t xml:space="preserve">programmer </w:t>
            </w:r>
            <w:r w:rsidRPr="000A1305">
              <w:t xml:space="preserve"> would</w:t>
            </w:r>
            <w:proofErr w:type="gramEnd"/>
            <w:r w:rsidRPr="000A1305">
              <w:t xml:space="preserve"> use.</w:t>
            </w:r>
          </w:p>
          <w:p w14:paraId="365CB76B" w14:textId="77777777" w:rsidR="0022497D" w:rsidRPr="000A1305" w:rsidRDefault="0022497D" w:rsidP="0022497D">
            <w:pPr>
              <w:pStyle w:val="ListParagraph"/>
              <w:numPr>
                <w:ilvl w:val="0"/>
                <w:numId w:val="3"/>
              </w:numPr>
            </w:pPr>
            <w:r w:rsidRPr="000A1305">
              <w:t>Children will use subject specific v</w:t>
            </w:r>
            <w:r>
              <w:t>ocabulary to talk like a computer programmer</w:t>
            </w:r>
            <w:r w:rsidRPr="000A1305">
              <w:t>.</w:t>
            </w:r>
          </w:p>
          <w:p w14:paraId="1DF54523" w14:textId="77777777" w:rsidR="0022497D" w:rsidRPr="000A1305" w:rsidRDefault="0022497D" w:rsidP="0022497D">
            <w:pPr>
              <w:pStyle w:val="ListParagraph"/>
              <w:numPr>
                <w:ilvl w:val="0"/>
                <w:numId w:val="3"/>
              </w:numPr>
            </w:pPr>
            <w:r w:rsidRPr="000A1305">
              <w:t>Children will use subject specific vocabulary</w:t>
            </w:r>
            <w:r>
              <w:t xml:space="preserve"> and definitions that a computer programmer </w:t>
            </w:r>
            <w:r w:rsidRPr="000A1305">
              <w:t>would use.</w:t>
            </w:r>
          </w:p>
          <w:p w14:paraId="656A0B35" w14:textId="77777777" w:rsidR="0022497D" w:rsidRPr="000A1305" w:rsidRDefault="0022497D" w:rsidP="0022497D">
            <w:pPr>
              <w:pStyle w:val="ListParagraph"/>
              <w:numPr>
                <w:ilvl w:val="0"/>
                <w:numId w:val="3"/>
              </w:numPr>
            </w:pPr>
            <w:r w:rsidRPr="000A1305">
              <w:t>Children will research, interpret and presen</w:t>
            </w:r>
            <w:r>
              <w:t xml:space="preserve">t like a computer </w:t>
            </w:r>
            <w:r w:rsidR="00322112">
              <w:t>programmer</w:t>
            </w:r>
            <w:r w:rsidRPr="000A1305">
              <w:t>.</w:t>
            </w:r>
          </w:p>
          <w:p w14:paraId="303CD2A3" w14:textId="77777777" w:rsidR="0017000B" w:rsidRPr="00BA1A45" w:rsidRDefault="0022497D" w:rsidP="0022497D">
            <w:pPr>
              <w:pStyle w:val="ListParagraph"/>
              <w:numPr>
                <w:ilvl w:val="0"/>
                <w:numId w:val="3"/>
              </w:numPr>
              <w:rPr>
                <w:b/>
              </w:rPr>
            </w:pPr>
            <w:r>
              <w:t>Children will learn to</w:t>
            </w:r>
            <w:r w:rsidRPr="000A1305">
              <w:t xml:space="preserve"> work and talk like a</w:t>
            </w:r>
            <w:r>
              <w:t xml:space="preserve"> computer programmer</w:t>
            </w:r>
            <w:r w:rsidR="00BA1A45">
              <w:t>.</w:t>
            </w:r>
          </w:p>
          <w:p w14:paraId="28697DA6" w14:textId="77777777" w:rsidR="0017000B" w:rsidRDefault="0022497D" w:rsidP="0022497D">
            <w:pPr>
              <w:rPr>
                <w:b/>
              </w:rPr>
            </w:pPr>
            <w:r w:rsidRPr="00E83B07">
              <w:rPr>
                <w:b/>
              </w:rPr>
              <w:t>Planning:</w:t>
            </w:r>
          </w:p>
          <w:p w14:paraId="72061940" w14:textId="77777777" w:rsidR="0022497D" w:rsidRPr="0017000B" w:rsidRDefault="0022497D" w:rsidP="0022497D">
            <w:pPr>
              <w:rPr>
                <w:b/>
              </w:rPr>
            </w:pPr>
            <w:r>
              <w:t xml:space="preserve">Computing is planned using KS1 National Curriculum programmes of study, Twinkl </w:t>
            </w:r>
            <w:r w:rsidR="00322112">
              <w:t>Plan it Scheme planning and the computing p</w:t>
            </w:r>
            <w:r>
              <w:t xml:space="preserve">rogression Grids. </w:t>
            </w:r>
          </w:p>
          <w:p w14:paraId="6F03A52F" w14:textId="77777777" w:rsidR="0022497D" w:rsidRPr="0022497D" w:rsidRDefault="0022497D" w:rsidP="0022497D">
            <w:pPr>
              <w:rPr>
                <w:b/>
              </w:rPr>
            </w:pPr>
          </w:p>
          <w:p w14:paraId="79E4DC81" w14:textId="23B193B8" w:rsidR="0022497D" w:rsidRDefault="0022497D" w:rsidP="0022497D">
            <w:pPr>
              <w:rPr>
                <w:rFonts w:cstheme="minorHAnsi"/>
              </w:rPr>
            </w:pPr>
            <w:r>
              <w:lastRenderedPageBreak/>
              <w:t xml:space="preserve">This is to ensure a </w:t>
            </w:r>
            <w:r w:rsidRPr="009922BF">
              <w:rPr>
                <w:rFonts w:cstheme="minorHAnsi"/>
              </w:rPr>
              <w:t>considered sequence of experiences</w:t>
            </w:r>
            <w:r>
              <w:rPr>
                <w:rFonts w:cstheme="minorHAnsi"/>
              </w:rPr>
              <w:t xml:space="preserve"> including subject specific vocabulary, knowledge, skills of </w:t>
            </w:r>
            <w:r w:rsidR="0099416F">
              <w:rPr>
                <w:rFonts w:cstheme="minorHAnsi"/>
              </w:rPr>
              <w:t xml:space="preserve">digital literacy, computer science and information technology. </w:t>
            </w:r>
            <w:r w:rsidR="00726478">
              <w:rPr>
                <w:rFonts w:cstheme="minorHAnsi"/>
              </w:rPr>
              <w:t xml:space="preserve">This enables all children to know more and remember more.  </w:t>
            </w:r>
          </w:p>
          <w:p w14:paraId="6E7CB9D4" w14:textId="41F1FEDD" w:rsidR="00531FCA" w:rsidRDefault="00531FCA" w:rsidP="0022497D">
            <w:pPr>
              <w:rPr>
                <w:rFonts w:cstheme="minorHAnsi"/>
              </w:rPr>
            </w:pPr>
          </w:p>
          <w:p w14:paraId="7BCB4012" w14:textId="6902909C" w:rsidR="00531FCA" w:rsidRPr="00531FCA" w:rsidRDefault="00531FCA" w:rsidP="0022497D">
            <w:pPr>
              <w:rPr>
                <w:rFonts w:cstheme="minorHAnsi"/>
                <w:b/>
                <w:u w:val="single"/>
              </w:rPr>
            </w:pPr>
            <w:r w:rsidRPr="00531FCA">
              <w:rPr>
                <w:rFonts w:cstheme="minorHAnsi"/>
                <w:b/>
                <w:u w:val="single"/>
              </w:rPr>
              <w:t>Rationale and Order:</w:t>
            </w:r>
          </w:p>
          <w:p w14:paraId="22729694" w14:textId="1676109D" w:rsidR="00531FCA" w:rsidRDefault="00531FCA" w:rsidP="0022497D">
            <w:pPr>
              <w:rPr>
                <w:rFonts w:cstheme="minorHAnsi"/>
              </w:rPr>
            </w:pPr>
            <w:r>
              <w:rPr>
                <w:rFonts w:cstheme="minorHAnsi"/>
              </w:rPr>
              <w:t xml:space="preserve">Core knowledge is taught in a progressive way throughout EFYS and KS1. By doing this, this allows many key concepts to be revisited and built upon throughout each half term. Allowing children to know more and remember more. </w:t>
            </w:r>
          </w:p>
          <w:p w14:paraId="1208DA9F" w14:textId="78B7AFA5" w:rsidR="00531FCA" w:rsidRDefault="00531FCA" w:rsidP="0022497D">
            <w:pPr>
              <w:rPr>
                <w:rFonts w:cstheme="minorHAnsi"/>
              </w:rPr>
            </w:pPr>
          </w:p>
          <w:p w14:paraId="39DA3B63" w14:textId="325416B6" w:rsidR="00531FCA" w:rsidRDefault="00531FCA" w:rsidP="0022497D">
            <w:pPr>
              <w:rPr>
                <w:rFonts w:cstheme="minorHAnsi"/>
              </w:rPr>
            </w:pPr>
            <w:r>
              <w:rPr>
                <w:rFonts w:cstheme="minorHAnsi"/>
              </w:rPr>
              <w:t xml:space="preserve">Computing also makes strong cross curricula links with learning. We aim to link the computing in an interesting way to other topic work. </w:t>
            </w:r>
          </w:p>
          <w:p w14:paraId="5BEC385F" w14:textId="77777777" w:rsidR="0022497D" w:rsidRDefault="0022497D" w:rsidP="0022497D"/>
          <w:p w14:paraId="103B89ED" w14:textId="77777777" w:rsidR="0022497D" w:rsidRPr="00BD2965" w:rsidRDefault="0022497D" w:rsidP="0022497D">
            <w:pPr>
              <w:rPr>
                <w:b/>
              </w:rPr>
            </w:pPr>
            <w:r w:rsidRPr="00BD2965">
              <w:rPr>
                <w:b/>
              </w:rPr>
              <w:t>Research:</w:t>
            </w:r>
          </w:p>
          <w:p w14:paraId="572714C6" w14:textId="77777777" w:rsidR="0022497D" w:rsidRDefault="0022497D" w:rsidP="0022497D">
            <w:r w:rsidRPr="00D6282A">
              <w:t>Closing the vocabulary gap:</w:t>
            </w:r>
          </w:p>
          <w:p w14:paraId="1154DB4E" w14:textId="77777777" w:rsidR="0022497D" w:rsidRDefault="0022497D" w:rsidP="0022497D">
            <w:pPr>
              <w:pStyle w:val="ListParagraph"/>
              <w:numPr>
                <w:ilvl w:val="0"/>
                <w:numId w:val="5"/>
              </w:numPr>
            </w:pPr>
            <w:r>
              <w:t xml:space="preserve">Between birth and 48 months, professional parents speak 32 million </w:t>
            </w:r>
            <w:r>
              <w:lastRenderedPageBreak/>
              <w:t>more words to children than those from disadvantaged families – herein lies the vocabulary gap.</w:t>
            </w:r>
          </w:p>
          <w:p w14:paraId="7F6DFDF9" w14:textId="77777777" w:rsidR="0022497D" w:rsidRDefault="0022497D" w:rsidP="0022497D">
            <w:pPr>
              <w:pStyle w:val="ListParagraph"/>
              <w:numPr>
                <w:ilvl w:val="0"/>
                <w:numId w:val="5"/>
              </w:numPr>
            </w:pPr>
            <w:r>
              <w:t>Vocabulary size at 28 months equates to linguistic and cognitive ability at age 8.</w:t>
            </w:r>
          </w:p>
          <w:p w14:paraId="39B533F7" w14:textId="77777777" w:rsidR="0022497D" w:rsidRDefault="0022497D" w:rsidP="0022497D">
            <w:pPr>
              <w:pStyle w:val="ListParagraph"/>
              <w:numPr>
                <w:ilvl w:val="0"/>
                <w:numId w:val="5"/>
              </w:numPr>
            </w:pPr>
            <w:r>
              <w:t>Vocabulary at 5 – 7 is a direct predictor of comprehension 10 years later.</w:t>
            </w:r>
          </w:p>
          <w:p w14:paraId="779763F8" w14:textId="77777777" w:rsidR="0022497D" w:rsidRDefault="0022497D" w:rsidP="0022497D"/>
          <w:p w14:paraId="05E307C0" w14:textId="77777777" w:rsidR="0022497D" w:rsidRDefault="0022497D" w:rsidP="0022497D">
            <w:proofErr w:type="spellStart"/>
            <w:r>
              <w:t>Rosenshine’s</w:t>
            </w:r>
            <w:proofErr w:type="spellEnd"/>
            <w:r>
              <w:t xml:space="preserve"> principles in action:</w:t>
            </w:r>
          </w:p>
          <w:p w14:paraId="71ACFE87" w14:textId="77777777" w:rsidR="0022497D" w:rsidRDefault="0022497D" w:rsidP="0022497D">
            <w:pPr>
              <w:pStyle w:val="ListParagraph"/>
              <w:numPr>
                <w:ilvl w:val="0"/>
                <w:numId w:val="5"/>
              </w:numPr>
            </w:pPr>
            <w:r>
              <w:t>Conceptual information initially enters our working memory. Working memory is rather small and only small amounts of information can be absorbed at once. New information is only moved from working memory to long-term memory if we can connect it to knowledge that we already have (our schema). As a result of this, prior knowledge is a major factor in our capacity to learn new information therefore a specific teaching sequence</w:t>
            </w:r>
            <w:r w:rsidR="00726478">
              <w:t xml:space="preserve"> in </w:t>
            </w:r>
            <w:proofErr w:type="gramStart"/>
            <w:r w:rsidR="00726478">
              <w:t xml:space="preserve">Computing </w:t>
            </w:r>
            <w:r>
              <w:t xml:space="preserve"> needs</w:t>
            </w:r>
            <w:proofErr w:type="gramEnd"/>
            <w:r>
              <w:t xml:space="preserve"> to be implemented </w:t>
            </w:r>
            <w:r>
              <w:lastRenderedPageBreak/>
              <w:t>based upon daily, weekly and termly review.</w:t>
            </w:r>
          </w:p>
        </w:tc>
        <w:tc>
          <w:tcPr>
            <w:tcW w:w="4650" w:type="dxa"/>
          </w:tcPr>
          <w:p w14:paraId="14AD8093" w14:textId="77777777" w:rsidR="0022497D" w:rsidRPr="00F329BE" w:rsidRDefault="0022497D" w:rsidP="0022497D">
            <w:pPr>
              <w:rPr>
                <w:b/>
              </w:rPr>
            </w:pPr>
            <w:r w:rsidRPr="00F329BE">
              <w:rPr>
                <w:b/>
              </w:rPr>
              <w:lastRenderedPageBreak/>
              <w:t>Teaching:</w:t>
            </w:r>
          </w:p>
          <w:p w14:paraId="5F2A40DF" w14:textId="77777777" w:rsidR="0017000B" w:rsidRPr="00726478" w:rsidRDefault="0022497D" w:rsidP="0017000B">
            <w:r>
              <w:t xml:space="preserve">Children are taught a range of technological concepts </w:t>
            </w:r>
            <w:r w:rsidRPr="0017000B">
              <w:t>(word processing,</w:t>
            </w:r>
            <w:r w:rsidR="0017000B">
              <w:t xml:space="preserve"> </w:t>
            </w:r>
            <w:proofErr w:type="spellStart"/>
            <w:r w:rsidR="00322112">
              <w:t>Esafety</w:t>
            </w:r>
            <w:proofErr w:type="spellEnd"/>
            <w:r w:rsidR="00322112">
              <w:t xml:space="preserve">, </w:t>
            </w:r>
            <w:r w:rsidR="0017000B">
              <w:t xml:space="preserve">PowerPoint, </w:t>
            </w:r>
            <w:r w:rsidR="0017000B" w:rsidRPr="0017000B">
              <w:t>digital</w:t>
            </w:r>
            <w:r w:rsidRPr="0017000B">
              <w:t xml:space="preserve"> art, coding &amp; programming)</w:t>
            </w:r>
            <w:r>
              <w:t xml:space="preserve"> in explicit taught sessions.</w:t>
            </w:r>
            <w:r w:rsidR="00726478">
              <w:t xml:space="preserve"> </w:t>
            </w:r>
            <w:r w:rsidR="0017000B" w:rsidRPr="0017000B">
              <w:rPr>
                <w:rFonts w:cstheme="minorHAnsi"/>
                <w:color w:val="000000"/>
              </w:rPr>
              <w:t>Each subject</w:t>
            </w:r>
            <w:r w:rsidR="0017000B">
              <w:rPr>
                <w:rFonts w:cstheme="minorHAnsi"/>
                <w:color w:val="000000"/>
              </w:rPr>
              <w:t xml:space="preserve"> area has been split into explicit taught </w:t>
            </w:r>
            <w:r w:rsidR="0017000B" w:rsidRPr="0017000B">
              <w:rPr>
                <w:rFonts w:cstheme="minorHAnsi"/>
                <w:color w:val="000000"/>
              </w:rPr>
              <w:t>units for coverage of the 2014 National Curric</w:t>
            </w:r>
            <w:r w:rsidR="0017000B">
              <w:rPr>
                <w:rFonts w:cstheme="minorHAnsi"/>
                <w:color w:val="000000"/>
              </w:rPr>
              <w:t xml:space="preserve">ulum throughout the school year using the Twinkl planning. </w:t>
            </w:r>
          </w:p>
          <w:p w14:paraId="73079110" w14:textId="77777777" w:rsidR="0017000B" w:rsidRDefault="0017000B" w:rsidP="0017000B">
            <w:pPr>
              <w:rPr>
                <w:rFonts w:cstheme="minorHAnsi"/>
                <w:color w:val="000000"/>
              </w:rPr>
            </w:pPr>
          </w:p>
          <w:p w14:paraId="0454FBCA" w14:textId="77777777" w:rsidR="0017000B" w:rsidRDefault="0017000B" w:rsidP="0017000B">
            <w:pPr>
              <w:rPr>
                <w:rFonts w:cstheme="minorHAnsi"/>
                <w:color w:val="000000"/>
              </w:rPr>
            </w:pPr>
            <w:r>
              <w:rPr>
                <w:rFonts w:cstheme="minorHAnsi"/>
                <w:color w:val="000000"/>
              </w:rPr>
              <w:t xml:space="preserve">The aims of the units are taken directly from the National Curriculum for Computing. </w:t>
            </w:r>
          </w:p>
          <w:p w14:paraId="4B4C3A4A" w14:textId="77777777" w:rsidR="0017000B" w:rsidRPr="0017000B" w:rsidRDefault="0017000B" w:rsidP="0017000B">
            <w:pPr>
              <w:rPr>
                <w:rFonts w:cstheme="minorHAnsi"/>
                <w:color w:val="000000"/>
              </w:rPr>
            </w:pPr>
          </w:p>
          <w:p w14:paraId="466514C8" w14:textId="77777777" w:rsidR="0017000B" w:rsidRPr="0017000B" w:rsidRDefault="0017000B" w:rsidP="0022497D">
            <w:pPr>
              <w:rPr>
                <w:b/>
              </w:rPr>
            </w:pPr>
            <w:r w:rsidRPr="0017000B">
              <w:rPr>
                <w:b/>
              </w:rPr>
              <w:t xml:space="preserve">Year One: </w:t>
            </w:r>
          </w:p>
          <w:p w14:paraId="2EDB05B6" w14:textId="77777777" w:rsidR="0017000B" w:rsidRDefault="0017000B" w:rsidP="0017000B">
            <w:pPr>
              <w:pStyle w:val="ListParagraph"/>
              <w:numPr>
                <w:ilvl w:val="0"/>
                <w:numId w:val="25"/>
              </w:numPr>
            </w:pPr>
            <w:r>
              <w:lastRenderedPageBreak/>
              <w:t xml:space="preserve">Word processing skills. </w:t>
            </w:r>
          </w:p>
          <w:p w14:paraId="2376F4C8" w14:textId="77777777" w:rsidR="0017000B" w:rsidRDefault="0017000B" w:rsidP="0017000B">
            <w:pPr>
              <w:pStyle w:val="ListParagraph"/>
              <w:numPr>
                <w:ilvl w:val="0"/>
                <w:numId w:val="25"/>
              </w:numPr>
            </w:pPr>
            <w:r>
              <w:t xml:space="preserve">Computer skills </w:t>
            </w:r>
          </w:p>
          <w:p w14:paraId="25995215" w14:textId="77777777" w:rsidR="0017000B" w:rsidRDefault="0017000B" w:rsidP="0017000B">
            <w:pPr>
              <w:pStyle w:val="ListParagraph"/>
              <w:numPr>
                <w:ilvl w:val="0"/>
                <w:numId w:val="25"/>
              </w:numPr>
            </w:pPr>
            <w:r>
              <w:t>Computer Art</w:t>
            </w:r>
          </w:p>
          <w:p w14:paraId="05EEB6AA" w14:textId="77777777" w:rsidR="0017000B" w:rsidRDefault="0017000B" w:rsidP="0017000B">
            <w:pPr>
              <w:pStyle w:val="ListParagraph"/>
              <w:numPr>
                <w:ilvl w:val="0"/>
                <w:numId w:val="25"/>
              </w:numPr>
            </w:pPr>
            <w:r>
              <w:t xml:space="preserve">E-safety </w:t>
            </w:r>
          </w:p>
          <w:p w14:paraId="31E252BA" w14:textId="77777777" w:rsidR="0017000B" w:rsidRDefault="0017000B" w:rsidP="0017000B">
            <w:pPr>
              <w:pStyle w:val="ListParagraph"/>
              <w:numPr>
                <w:ilvl w:val="0"/>
                <w:numId w:val="25"/>
              </w:numPr>
            </w:pPr>
            <w:r>
              <w:t xml:space="preserve">Programming </w:t>
            </w:r>
          </w:p>
          <w:p w14:paraId="528C8189" w14:textId="77777777" w:rsidR="0017000B" w:rsidRDefault="0017000B" w:rsidP="0017000B">
            <w:pPr>
              <w:pStyle w:val="ListParagraph"/>
              <w:numPr>
                <w:ilvl w:val="0"/>
                <w:numId w:val="25"/>
              </w:numPr>
            </w:pPr>
            <w:r>
              <w:t xml:space="preserve">Using and applying </w:t>
            </w:r>
          </w:p>
          <w:p w14:paraId="7352480C" w14:textId="77777777" w:rsidR="0017000B" w:rsidRDefault="0017000B" w:rsidP="0022497D"/>
          <w:p w14:paraId="36A2E80D" w14:textId="77777777" w:rsidR="0017000B" w:rsidRDefault="0017000B" w:rsidP="0022497D">
            <w:pPr>
              <w:rPr>
                <w:b/>
              </w:rPr>
            </w:pPr>
            <w:r w:rsidRPr="0017000B">
              <w:rPr>
                <w:b/>
              </w:rPr>
              <w:t xml:space="preserve">Year Two: </w:t>
            </w:r>
          </w:p>
          <w:p w14:paraId="22ACFF95" w14:textId="77777777" w:rsidR="0017000B" w:rsidRPr="0017000B" w:rsidRDefault="0017000B" w:rsidP="0017000B">
            <w:pPr>
              <w:pStyle w:val="ListParagraph"/>
              <w:numPr>
                <w:ilvl w:val="0"/>
                <w:numId w:val="26"/>
              </w:numPr>
            </w:pPr>
            <w:r w:rsidRPr="0017000B">
              <w:t xml:space="preserve">Presentation Skills </w:t>
            </w:r>
          </w:p>
          <w:p w14:paraId="61D5CE32" w14:textId="77777777" w:rsidR="0017000B" w:rsidRPr="0017000B" w:rsidRDefault="0017000B" w:rsidP="0017000B">
            <w:pPr>
              <w:pStyle w:val="ListParagraph"/>
              <w:numPr>
                <w:ilvl w:val="0"/>
                <w:numId w:val="26"/>
              </w:numPr>
            </w:pPr>
            <w:r w:rsidRPr="0017000B">
              <w:t xml:space="preserve">Using the Internet </w:t>
            </w:r>
          </w:p>
          <w:p w14:paraId="6254308D" w14:textId="77777777" w:rsidR="0017000B" w:rsidRPr="0017000B" w:rsidRDefault="0017000B" w:rsidP="0017000B">
            <w:pPr>
              <w:pStyle w:val="ListParagraph"/>
              <w:numPr>
                <w:ilvl w:val="0"/>
                <w:numId w:val="26"/>
              </w:numPr>
            </w:pPr>
            <w:r w:rsidRPr="0017000B">
              <w:t>Computer Art</w:t>
            </w:r>
          </w:p>
          <w:p w14:paraId="52D769A3" w14:textId="77777777" w:rsidR="0017000B" w:rsidRPr="0017000B" w:rsidRDefault="0017000B" w:rsidP="0017000B">
            <w:pPr>
              <w:pStyle w:val="ListParagraph"/>
              <w:numPr>
                <w:ilvl w:val="0"/>
                <w:numId w:val="26"/>
              </w:numPr>
            </w:pPr>
            <w:r>
              <w:t>E -s</w:t>
            </w:r>
            <w:r w:rsidRPr="0017000B">
              <w:t xml:space="preserve">afety </w:t>
            </w:r>
          </w:p>
          <w:p w14:paraId="2CFC78F1" w14:textId="77777777" w:rsidR="0017000B" w:rsidRPr="0017000B" w:rsidRDefault="0017000B" w:rsidP="0017000B">
            <w:pPr>
              <w:pStyle w:val="ListParagraph"/>
              <w:numPr>
                <w:ilvl w:val="0"/>
                <w:numId w:val="26"/>
              </w:numPr>
            </w:pPr>
            <w:r w:rsidRPr="0017000B">
              <w:t xml:space="preserve">Programming </w:t>
            </w:r>
          </w:p>
          <w:p w14:paraId="6CB89083" w14:textId="77777777" w:rsidR="0017000B" w:rsidRDefault="0017000B" w:rsidP="0022497D"/>
          <w:p w14:paraId="7F8CDF0E" w14:textId="77777777" w:rsidR="0017000B" w:rsidRDefault="0017000B" w:rsidP="0022497D">
            <w:pPr>
              <w:rPr>
                <w:b/>
              </w:rPr>
            </w:pPr>
            <w:r>
              <w:rPr>
                <w:b/>
              </w:rPr>
              <w:t>Year Three:</w:t>
            </w:r>
          </w:p>
          <w:p w14:paraId="5A562AD3" w14:textId="77777777" w:rsidR="00BA1A45" w:rsidRPr="00BA1A45" w:rsidRDefault="00BA1A45" w:rsidP="00BA1A45">
            <w:pPr>
              <w:pStyle w:val="ListParagraph"/>
              <w:numPr>
                <w:ilvl w:val="0"/>
                <w:numId w:val="27"/>
              </w:numPr>
            </w:pPr>
            <w:r w:rsidRPr="00BA1A45">
              <w:t xml:space="preserve">Word Processing Skills </w:t>
            </w:r>
          </w:p>
          <w:p w14:paraId="36B5BB8B" w14:textId="77777777" w:rsidR="0017000B" w:rsidRPr="00BA1A45" w:rsidRDefault="0017000B" w:rsidP="00BA1A45">
            <w:pPr>
              <w:pStyle w:val="ListParagraph"/>
              <w:numPr>
                <w:ilvl w:val="0"/>
                <w:numId w:val="27"/>
              </w:numPr>
            </w:pPr>
            <w:r w:rsidRPr="00BA1A45">
              <w:t xml:space="preserve">Presentation Skills </w:t>
            </w:r>
          </w:p>
          <w:p w14:paraId="74E883A2" w14:textId="77777777" w:rsidR="00BA1A45" w:rsidRPr="00BA1A45" w:rsidRDefault="00BA1A45" w:rsidP="00BA1A45">
            <w:pPr>
              <w:pStyle w:val="ListParagraph"/>
              <w:numPr>
                <w:ilvl w:val="0"/>
                <w:numId w:val="27"/>
              </w:numPr>
            </w:pPr>
            <w:r w:rsidRPr="00BA1A45">
              <w:t xml:space="preserve">Internet Research and communication  </w:t>
            </w:r>
          </w:p>
          <w:p w14:paraId="170ECA47" w14:textId="77777777" w:rsidR="00BA1A45" w:rsidRPr="00BA1A45" w:rsidRDefault="00BA1A45" w:rsidP="00BA1A45">
            <w:pPr>
              <w:pStyle w:val="ListParagraph"/>
              <w:numPr>
                <w:ilvl w:val="0"/>
                <w:numId w:val="27"/>
              </w:numPr>
            </w:pPr>
            <w:r w:rsidRPr="00BA1A45">
              <w:t xml:space="preserve">Computer Art: Drawing and DTP </w:t>
            </w:r>
          </w:p>
          <w:p w14:paraId="2D72B2FA" w14:textId="77777777" w:rsidR="00BA1A45" w:rsidRPr="00BA1A45" w:rsidRDefault="00BA1A45" w:rsidP="00BA1A45">
            <w:pPr>
              <w:pStyle w:val="ListParagraph"/>
              <w:numPr>
                <w:ilvl w:val="0"/>
                <w:numId w:val="27"/>
              </w:numPr>
            </w:pPr>
            <w:r w:rsidRPr="00BA1A45">
              <w:t xml:space="preserve">E-safety </w:t>
            </w:r>
          </w:p>
          <w:p w14:paraId="2448E89B" w14:textId="77777777" w:rsidR="0017000B" w:rsidRPr="00BA1A45" w:rsidRDefault="00BA1A45" w:rsidP="00BA1A45">
            <w:pPr>
              <w:pStyle w:val="ListParagraph"/>
              <w:numPr>
                <w:ilvl w:val="0"/>
                <w:numId w:val="27"/>
              </w:numPr>
            </w:pPr>
            <w:r w:rsidRPr="00BA1A45">
              <w:lastRenderedPageBreak/>
              <w:t>Programming</w:t>
            </w:r>
            <w:r w:rsidR="0017000B" w:rsidRPr="00BA1A45">
              <w:t xml:space="preserve">  </w:t>
            </w:r>
          </w:p>
          <w:p w14:paraId="1C10363D" w14:textId="77777777" w:rsidR="0017000B" w:rsidRPr="00BA1A45" w:rsidRDefault="0017000B" w:rsidP="00BA1A45">
            <w:pPr>
              <w:pStyle w:val="ListParagraph"/>
              <w:numPr>
                <w:ilvl w:val="0"/>
                <w:numId w:val="27"/>
              </w:numPr>
            </w:pPr>
            <w:r w:rsidRPr="00BA1A45">
              <w:t xml:space="preserve">Using and applying </w:t>
            </w:r>
          </w:p>
          <w:p w14:paraId="34FD70EB" w14:textId="77777777" w:rsidR="0017000B" w:rsidRDefault="0017000B" w:rsidP="0022497D">
            <w:pPr>
              <w:rPr>
                <w:b/>
              </w:rPr>
            </w:pPr>
          </w:p>
          <w:p w14:paraId="79E1A808" w14:textId="77777777" w:rsidR="0017000B" w:rsidRDefault="0017000B" w:rsidP="0022497D">
            <w:pPr>
              <w:rPr>
                <w:b/>
              </w:rPr>
            </w:pPr>
          </w:p>
          <w:p w14:paraId="60F831BE" w14:textId="77777777" w:rsidR="0017000B" w:rsidRDefault="0017000B" w:rsidP="0017000B">
            <w:r w:rsidRPr="00E173B2">
              <w:t xml:space="preserve">Lessons will follow a specific teaching sequence that allows children to focus on a </w:t>
            </w:r>
            <w:r>
              <w:t xml:space="preserve">specific skill, focusing on the subject specific </w:t>
            </w:r>
            <w:r w:rsidR="00726478">
              <w:t xml:space="preserve">computing </w:t>
            </w:r>
            <w:r>
              <w:t>vocabulary and</w:t>
            </w:r>
            <w:r w:rsidRPr="00E173B2">
              <w:t xml:space="preserve"> evaluating learning using the subject specific vocabulary.</w:t>
            </w:r>
          </w:p>
          <w:p w14:paraId="2C992329" w14:textId="77777777" w:rsidR="0017000B" w:rsidRDefault="0017000B" w:rsidP="0017000B"/>
          <w:p w14:paraId="09E6AD45" w14:textId="77777777" w:rsidR="0017000B" w:rsidRDefault="0017000B" w:rsidP="0017000B">
            <w:r>
              <w:t xml:space="preserve">Children develop their subject specific </w:t>
            </w:r>
            <w:r w:rsidR="00726478">
              <w:t xml:space="preserve">computing </w:t>
            </w:r>
            <w:r>
              <w:t>vocabulary (generic and content based) through explicit teaching of vocabulary and definitions.</w:t>
            </w:r>
          </w:p>
          <w:p w14:paraId="7191ED94" w14:textId="77777777" w:rsidR="0017000B" w:rsidRDefault="0017000B" w:rsidP="0017000B">
            <w:r>
              <w:t>Children develop understanding of key concepts and vocabulary through exposure to a range of fiction and non-fiction subject specific texts.</w:t>
            </w:r>
          </w:p>
          <w:p w14:paraId="06544BD8" w14:textId="77777777" w:rsidR="0017000B" w:rsidRPr="0017000B" w:rsidRDefault="0017000B" w:rsidP="0022497D">
            <w:pPr>
              <w:rPr>
                <w:b/>
              </w:rPr>
            </w:pPr>
          </w:p>
          <w:p w14:paraId="6AEE415B" w14:textId="77777777" w:rsidR="0017000B" w:rsidRPr="0017000B" w:rsidRDefault="0017000B" w:rsidP="0017000B">
            <w:pPr>
              <w:spacing w:after="160" w:line="259" w:lineRule="auto"/>
              <w:rPr>
                <w:rFonts w:cstheme="minorHAnsi"/>
                <w:b/>
              </w:rPr>
            </w:pPr>
            <w:r w:rsidRPr="0017000B">
              <w:rPr>
                <w:rFonts w:cstheme="minorHAnsi"/>
                <w:b/>
              </w:rPr>
              <w:t xml:space="preserve">Teaching sequence: </w:t>
            </w:r>
          </w:p>
          <w:p w14:paraId="514E407C" w14:textId="77777777" w:rsidR="0017000B" w:rsidRPr="0017000B" w:rsidRDefault="0017000B" w:rsidP="0017000B">
            <w:pPr>
              <w:spacing w:after="160" w:line="259" w:lineRule="auto"/>
              <w:rPr>
                <w:rFonts w:cstheme="minorHAnsi"/>
              </w:rPr>
            </w:pPr>
            <w:r w:rsidRPr="0017000B">
              <w:rPr>
                <w:rFonts w:cstheme="minorHAnsi"/>
              </w:rPr>
              <w:t xml:space="preserve">Planning and delivery follows </w:t>
            </w:r>
            <w:proofErr w:type="spellStart"/>
            <w:r w:rsidRPr="0017000B">
              <w:rPr>
                <w:rFonts w:cstheme="minorHAnsi"/>
              </w:rPr>
              <w:t>Rosenshine’s</w:t>
            </w:r>
            <w:proofErr w:type="spellEnd"/>
            <w:r w:rsidRPr="0017000B">
              <w:rPr>
                <w:rFonts w:cstheme="minorHAnsi"/>
              </w:rPr>
              <w:t xml:space="preserve"> Principles in action –</w:t>
            </w:r>
          </w:p>
          <w:p w14:paraId="420CBBC6" w14:textId="77777777" w:rsidR="0017000B" w:rsidRPr="0017000B" w:rsidRDefault="0017000B" w:rsidP="0017000B">
            <w:pPr>
              <w:numPr>
                <w:ilvl w:val="0"/>
                <w:numId w:val="24"/>
              </w:numPr>
              <w:spacing w:after="160" w:line="259" w:lineRule="auto"/>
              <w:contextualSpacing/>
              <w:rPr>
                <w:rFonts w:cstheme="minorHAnsi"/>
              </w:rPr>
            </w:pPr>
            <w:r w:rsidRPr="0017000B">
              <w:rPr>
                <w:rFonts w:cstheme="minorHAnsi"/>
              </w:rPr>
              <w:lastRenderedPageBreak/>
              <w:t xml:space="preserve">Daily review </w:t>
            </w:r>
          </w:p>
          <w:p w14:paraId="7D8C75E4" w14:textId="77777777" w:rsidR="0017000B" w:rsidRPr="0017000B" w:rsidRDefault="0017000B" w:rsidP="0017000B">
            <w:pPr>
              <w:numPr>
                <w:ilvl w:val="0"/>
                <w:numId w:val="24"/>
              </w:numPr>
              <w:spacing w:after="160" w:line="259" w:lineRule="auto"/>
              <w:contextualSpacing/>
              <w:rPr>
                <w:rFonts w:cstheme="minorHAnsi"/>
              </w:rPr>
            </w:pPr>
            <w:proofErr w:type="gramStart"/>
            <w:r w:rsidRPr="0017000B">
              <w:rPr>
                <w:rFonts w:cstheme="minorHAnsi"/>
              </w:rPr>
              <w:t>Present  new</w:t>
            </w:r>
            <w:proofErr w:type="gramEnd"/>
            <w:r w:rsidRPr="0017000B">
              <w:rPr>
                <w:rFonts w:cstheme="minorHAnsi"/>
              </w:rPr>
              <w:t xml:space="preserve"> material in small steps</w:t>
            </w:r>
          </w:p>
          <w:p w14:paraId="1093994D" w14:textId="77777777" w:rsidR="0017000B" w:rsidRPr="0017000B" w:rsidRDefault="0017000B" w:rsidP="0017000B">
            <w:pPr>
              <w:numPr>
                <w:ilvl w:val="0"/>
                <w:numId w:val="24"/>
              </w:numPr>
              <w:spacing w:after="160" w:line="259" w:lineRule="auto"/>
              <w:contextualSpacing/>
              <w:rPr>
                <w:rFonts w:cstheme="minorHAnsi"/>
              </w:rPr>
            </w:pPr>
            <w:r w:rsidRPr="0017000B">
              <w:rPr>
                <w:rFonts w:cstheme="minorHAnsi"/>
              </w:rPr>
              <w:t>Ask questions</w:t>
            </w:r>
          </w:p>
          <w:p w14:paraId="096CE0FD" w14:textId="77777777" w:rsidR="0017000B" w:rsidRPr="0017000B" w:rsidRDefault="0017000B" w:rsidP="0017000B">
            <w:pPr>
              <w:numPr>
                <w:ilvl w:val="0"/>
                <w:numId w:val="24"/>
              </w:numPr>
              <w:spacing w:after="160" w:line="259" w:lineRule="auto"/>
              <w:contextualSpacing/>
              <w:rPr>
                <w:rFonts w:cstheme="minorHAnsi"/>
              </w:rPr>
            </w:pPr>
            <w:r w:rsidRPr="0017000B">
              <w:rPr>
                <w:rFonts w:cstheme="minorHAnsi"/>
              </w:rPr>
              <w:t>Provide models</w:t>
            </w:r>
          </w:p>
          <w:p w14:paraId="30FFFE5C" w14:textId="77777777" w:rsidR="0017000B" w:rsidRPr="0017000B" w:rsidRDefault="0017000B" w:rsidP="0017000B">
            <w:pPr>
              <w:numPr>
                <w:ilvl w:val="0"/>
                <w:numId w:val="24"/>
              </w:numPr>
              <w:spacing w:after="160" w:line="259" w:lineRule="auto"/>
              <w:contextualSpacing/>
              <w:rPr>
                <w:rFonts w:cstheme="minorHAnsi"/>
              </w:rPr>
            </w:pPr>
            <w:r w:rsidRPr="0017000B">
              <w:rPr>
                <w:rFonts w:cstheme="minorHAnsi"/>
              </w:rPr>
              <w:t>Guide student practice</w:t>
            </w:r>
          </w:p>
          <w:p w14:paraId="67CDEEF4" w14:textId="77777777" w:rsidR="0017000B" w:rsidRPr="0017000B" w:rsidRDefault="0017000B" w:rsidP="0017000B">
            <w:pPr>
              <w:numPr>
                <w:ilvl w:val="0"/>
                <w:numId w:val="24"/>
              </w:numPr>
              <w:spacing w:after="160" w:line="259" w:lineRule="auto"/>
              <w:contextualSpacing/>
              <w:rPr>
                <w:rFonts w:cstheme="minorHAnsi"/>
              </w:rPr>
            </w:pPr>
            <w:r w:rsidRPr="0017000B">
              <w:rPr>
                <w:rFonts w:cstheme="minorHAnsi"/>
              </w:rPr>
              <w:t xml:space="preserve">Check for pupils understanding </w:t>
            </w:r>
          </w:p>
          <w:p w14:paraId="6254F72E" w14:textId="77777777" w:rsidR="0017000B" w:rsidRPr="0017000B" w:rsidRDefault="0017000B" w:rsidP="0017000B">
            <w:pPr>
              <w:numPr>
                <w:ilvl w:val="0"/>
                <w:numId w:val="24"/>
              </w:numPr>
              <w:spacing w:after="160" w:line="259" w:lineRule="auto"/>
              <w:contextualSpacing/>
              <w:rPr>
                <w:rFonts w:cstheme="minorHAnsi"/>
              </w:rPr>
            </w:pPr>
            <w:r w:rsidRPr="0017000B">
              <w:rPr>
                <w:rFonts w:cstheme="minorHAnsi"/>
              </w:rPr>
              <w:t>Obtain a high success rate</w:t>
            </w:r>
          </w:p>
          <w:p w14:paraId="709B992B" w14:textId="77777777" w:rsidR="0017000B" w:rsidRPr="0017000B" w:rsidRDefault="0017000B" w:rsidP="0017000B">
            <w:pPr>
              <w:numPr>
                <w:ilvl w:val="0"/>
                <w:numId w:val="24"/>
              </w:numPr>
              <w:spacing w:after="160" w:line="259" w:lineRule="auto"/>
              <w:contextualSpacing/>
              <w:rPr>
                <w:rFonts w:cstheme="minorHAnsi"/>
              </w:rPr>
            </w:pPr>
            <w:r w:rsidRPr="0017000B">
              <w:rPr>
                <w:rFonts w:cstheme="minorHAnsi"/>
              </w:rPr>
              <w:t>Provide scaffolds for different tasks</w:t>
            </w:r>
          </w:p>
          <w:p w14:paraId="1C4FF152" w14:textId="77777777" w:rsidR="0017000B" w:rsidRDefault="0017000B" w:rsidP="0017000B">
            <w:pPr>
              <w:numPr>
                <w:ilvl w:val="0"/>
                <w:numId w:val="24"/>
              </w:numPr>
              <w:spacing w:after="160" w:line="259" w:lineRule="auto"/>
              <w:contextualSpacing/>
              <w:rPr>
                <w:rFonts w:cstheme="minorHAnsi"/>
              </w:rPr>
            </w:pPr>
            <w:r w:rsidRPr="0017000B">
              <w:rPr>
                <w:rFonts w:cstheme="minorHAnsi"/>
              </w:rPr>
              <w:t>Independent practice</w:t>
            </w:r>
          </w:p>
          <w:p w14:paraId="41E9A371" w14:textId="77777777" w:rsidR="0017000B" w:rsidRPr="0017000B" w:rsidRDefault="0017000B" w:rsidP="0017000B">
            <w:pPr>
              <w:numPr>
                <w:ilvl w:val="0"/>
                <w:numId w:val="24"/>
              </w:numPr>
              <w:spacing w:after="160" w:line="259" w:lineRule="auto"/>
              <w:contextualSpacing/>
              <w:rPr>
                <w:rFonts w:cstheme="minorHAnsi"/>
              </w:rPr>
            </w:pPr>
            <w:r w:rsidRPr="0017000B">
              <w:rPr>
                <w:rFonts w:cstheme="minorHAnsi"/>
              </w:rPr>
              <w:t>Weekly and monthly review</w:t>
            </w:r>
          </w:p>
          <w:p w14:paraId="3B2FF8EC" w14:textId="77777777" w:rsidR="0022497D" w:rsidRDefault="0022497D" w:rsidP="0022497D"/>
          <w:p w14:paraId="3A6D4B87" w14:textId="77777777" w:rsidR="0022497D" w:rsidRPr="00F329BE" w:rsidRDefault="0022497D" w:rsidP="0022497D">
            <w:pPr>
              <w:rPr>
                <w:b/>
              </w:rPr>
            </w:pPr>
            <w:r w:rsidRPr="00F329BE">
              <w:rPr>
                <w:b/>
              </w:rPr>
              <w:t>Learning Environment:</w:t>
            </w:r>
          </w:p>
          <w:p w14:paraId="0DF75310" w14:textId="77777777" w:rsidR="0017000B" w:rsidRDefault="0022497D" w:rsidP="0022497D">
            <w:r>
              <w:t>Learning environments</w:t>
            </w:r>
            <w:r w:rsidR="00726478">
              <w:t xml:space="preserve"> and working walls focus on a range of computing </w:t>
            </w:r>
            <w:r>
              <w:t xml:space="preserve">skills and subject specific </w:t>
            </w:r>
            <w:r w:rsidR="00726478">
              <w:t xml:space="preserve">computing </w:t>
            </w:r>
            <w:r>
              <w:t>vocabulary. Children use these to support their learning and development.</w:t>
            </w:r>
          </w:p>
          <w:p w14:paraId="643A3832" w14:textId="77777777" w:rsidR="0017000B" w:rsidRDefault="0017000B" w:rsidP="0022497D"/>
          <w:p w14:paraId="288AB686" w14:textId="77777777" w:rsidR="0017000B" w:rsidRPr="00B52563" w:rsidRDefault="0017000B" w:rsidP="0017000B">
            <w:pPr>
              <w:rPr>
                <w:rFonts w:cstheme="minorHAnsi"/>
              </w:rPr>
            </w:pPr>
            <w:r>
              <w:rPr>
                <w:rFonts w:cstheme="minorHAnsi"/>
                <w:b/>
              </w:rPr>
              <w:t xml:space="preserve">Knowledge </w:t>
            </w:r>
            <w:proofErr w:type="gramStart"/>
            <w:r>
              <w:rPr>
                <w:rFonts w:cstheme="minorHAnsi"/>
                <w:b/>
              </w:rPr>
              <w:t>O</w:t>
            </w:r>
            <w:r w:rsidRPr="00B52563">
              <w:rPr>
                <w:rFonts w:cstheme="minorHAnsi"/>
                <w:b/>
              </w:rPr>
              <w:t>rganisers</w:t>
            </w:r>
            <w:r w:rsidRPr="00B52563">
              <w:rPr>
                <w:rFonts w:cstheme="minorHAnsi"/>
              </w:rPr>
              <w:t xml:space="preserve"> </w:t>
            </w:r>
            <w:r>
              <w:rPr>
                <w:rFonts w:cstheme="minorHAnsi"/>
              </w:rPr>
              <w:t>:</w:t>
            </w:r>
            <w:proofErr w:type="gramEnd"/>
          </w:p>
          <w:p w14:paraId="6C88FCC8" w14:textId="77777777" w:rsidR="0017000B" w:rsidRDefault="0017000B" w:rsidP="0017000B">
            <w:pPr>
              <w:rPr>
                <w:rFonts w:cstheme="minorHAnsi"/>
              </w:rPr>
            </w:pPr>
            <w:r w:rsidRPr="00B52563">
              <w:rPr>
                <w:rFonts w:cstheme="minorHAnsi"/>
              </w:rPr>
              <w:lastRenderedPageBreak/>
              <w:t>These provide a cl</w:t>
            </w:r>
            <w:r>
              <w:rPr>
                <w:rFonts w:cstheme="minorHAnsi"/>
              </w:rPr>
              <w:t xml:space="preserve">ear guide to key vocabulary, </w:t>
            </w:r>
            <w:r w:rsidRPr="00B52563">
              <w:rPr>
                <w:rFonts w:cstheme="minorHAnsi"/>
              </w:rPr>
              <w:t xml:space="preserve">facts </w:t>
            </w:r>
            <w:r>
              <w:rPr>
                <w:rFonts w:cstheme="minorHAnsi"/>
              </w:rPr>
              <w:t xml:space="preserve">and information, </w:t>
            </w:r>
            <w:r w:rsidRPr="00B52563">
              <w:rPr>
                <w:rFonts w:cstheme="minorHAnsi"/>
              </w:rPr>
              <w:t xml:space="preserve">both to use in school and at home.   </w:t>
            </w:r>
          </w:p>
          <w:p w14:paraId="5E567725" w14:textId="77777777" w:rsidR="0017000B" w:rsidRPr="00B52563" w:rsidRDefault="0017000B" w:rsidP="0017000B">
            <w:pPr>
              <w:rPr>
                <w:rFonts w:cstheme="minorHAnsi"/>
              </w:rPr>
            </w:pPr>
            <w:r w:rsidRPr="00B52563">
              <w:rPr>
                <w:rFonts w:cstheme="minorHAnsi"/>
              </w:rPr>
              <w:t xml:space="preserve">                                                                                                             </w:t>
            </w:r>
          </w:p>
          <w:p w14:paraId="3625B543" w14:textId="77777777" w:rsidR="0017000B" w:rsidRPr="00B52563" w:rsidRDefault="0017000B" w:rsidP="0017000B">
            <w:pPr>
              <w:rPr>
                <w:rFonts w:cstheme="minorHAnsi"/>
                <w:b/>
              </w:rPr>
            </w:pPr>
            <w:r w:rsidRPr="00B52563">
              <w:rPr>
                <w:rFonts w:cstheme="minorHAnsi"/>
                <w:b/>
              </w:rPr>
              <w:t xml:space="preserve">Class Learning Journey Big </w:t>
            </w:r>
            <w:proofErr w:type="gramStart"/>
            <w:r w:rsidRPr="00B52563">
              <w:rPr>
                <w:rFonts w:cstheme="minorHAnsi"/>
                <w:b/>
              </w:rPr>
              <w:t xml:space="preserve">Book </w:t>
            </w:r>
            <w:r>
              <w:rPr>
                <w:rFonts w:cstheme="minorHAnsi"/>
                <w:b/>
              </w:rPr>
              <w:t>:</w:t>
            </w:r>
            <w:proofErr w:type="gramEnd"/>
          </w:p>
          <w:p w14:paraId="5FA7979E" w14:textId="77777777" w:rsidR="0017000B" w:rsidRPr="0017000B" w:rsidRDefault="0017000B" w:rsidP="0022497D">
            <w:pPr>
              <w:rPr>
                <w:rFonts w:cstheme="minorHAnsi"/>
              </w:rPr>
            </w:pPr>
            <w:r w:rsidRPr="00B52563">
              <w:rPr>
                <w:rFonts w:cstheme="minorHAnsi"/>
              </w:rPr>
              <w:t>Regular opportunities to revisit learning through the class learning journey books are planned to recall knowledge and make connections on a regular basis.</w:t>
            </w:r>
          </w:p>
          <w:p w14:paraId="3B705ECB" w14:textId="77777777" w:rsidR="0022497D" w:rsidRDefault="0022497D" w:rsidP="0022497D"/>
          <w:p w14:paraId="60F155C8" w14:textId="77777777" w:rsidR="0022497D" w:rsidRDefault="0022497D" w:rsidP="0022497D">
            <w:pPr>
              <w:rPr>
                <w:b/>
              </w:rPr>
            </w:pPr>
            <w:r>
              <w:rPr>
                <w:b/>
              </w:rPr>
              <w:t>Enrichment:</w:t>
            </w:r>
          </w:p>
          <w:p w14:paraId="2574B0CD" w14:textId="77777777" w:rsidR="0022497D" w:rsidRDefault="0022497D" w:rsidP="0022497D">
            <w:r>
              <w:t>Enrichment opportunities are carefully selected to enhance learning opportunities for children by demonstrating real life contextual understanding of computing.</w:t>
            </w:r>
          </w:p>
          <w:p w14:paraId="08AF6578" w14:textId="77777777" w:rsidR="0022497D" w:rsidRDefault="0022497D" w:rsidP="0022497D"/>
          <w:p w14:paraId="4BD45A86" w14:textId="77777777" w:rsidR="0022497D" w:rsidRPr="00E173B2" w:rsidRDefault="0022497D" w:rsidP="0022497D">
            <w:pPr>
              <w:rPr>
                <w:b/>
              </w:rPr>
            </w:pPr>
            <w:r w:rsidRPr="00E173B2">
              <w:rPr>
                <w:b/>
              </w:rPr>
              <w:t>Assessment:</w:t>
            </w:r>
          </w:p>
          <w:p w14:paraId="2CA1ADC8" w14:textId="77777777" w:rsidR="0022497D" w:rsidRPr="00CD0CF4" w:rsidRDefault="00726478" w:rsidP="00726478">
            <w:r>
              <w:t>Progress is assessed by the</w:t>
            </w:r>
            <w:r w:rsidR="0022497D" w:rsidRPr="00E173B2">
              <w:t xml:space="preserve"> use of the subject specific </w:t>
            </w:r>
            <w:r>
              <w:t xml:space="preserve">computing </w:t>
            </w:r>
            <w:r w:rsidR="0022497D" w:rsidRPr="00E173B2">
              <w:t>vocabulary</w:t>
            </w:r>
            <w:r>
              <w:t>,</w:t>
            </w:r>
            <w:r w:rsidR="0022497D" w:rsidRPr="00E173B2">
              <w:t xml:space="preserve"> (video foota</w:t>
            </w:r>
            <w:r>
              <w:t>ge, pupil voice scribed</w:t>
            </w:r>
            <w:r w:rsidR="0022497D" w:rsidRPr="00E173B2">
              <w:t>, child’s use of language etc</w:t>
            </w:r>
            <w:r>
              <w:t xml:space="preserve">) </w:t>
            </w:r>
            <w:r>
              <w:lastRenderedPageBreak/>
              <w:t>and</w:t>
            </w:r>
            <w:r w:rsidR="0022497D" w:rsidRPr="00E173B2">
              <w:t xml:space="preserve"> evidence of the </w:t>
            </w:r>
            <w:r w:rsidR="0022497D">
              <w:t>learning</w:t>
            </w:r>
            <w:r w:rsidR="0022497D" w:rsidRPr="00E173B2">
              <w:t xml:space="preserve"> process and evidence of the final piece of work.</w:t>
            </w:r>
          </w:p>
        </w:tc>
        <w:tc>
          <w:tcPr>
            <w:tcW w:w="4650" w:type="dxa"/>
          </w:tcPr>
          <w:p w14:paraId="5194A919" w14:textId="77777777" w:rsidR="0022497D" w:rsidRDefault="0022497D" w:rsidP="0022497D">
            <w:pPr>
              <w:rPr>
                <w:b/>
              </w:rPr>
            </w:pPr>
            <w:r w:rsidRPr="00E83B07">
              <w:rPr>
                <w:b/>
              </w:rPr>
              <w:lastRenderedPageBreak/>
              <w:t>Outcomes:</w:t>
            </w:r>
          </w:p>
          <w:p w14:paraId="4F27FCF2" w14:textId="77777777" w:rsidR="0022497D" w:rsidRDefault="0022497D" w:rsidP="0022497D">
            <w:pPr>
              <w:tabs>
                <w:tab w:val="left" w:pos="1368"/>
              </w:tabs>
            </w:pPr>
            <w:r>
              <w:t xml:space="preserve">Children demonstrate their understanding of subject specific vocabulary through pupil voice evident during lesson observations and working folders. Pupil voice focuses on the ‘knowing more and remembering more’ principle. </w:t>
            </w:r>
          </w:p>
          <w:p w14:paraId="4C1FBA16" w14:textId="77777777" w:rsidR="0022497D" w:rsidRDefault="0022497D" w:rsidP="0022497D">
            <w:pPr>
              <w:tabs>
                <w:tab w:val="left" w:pos="1368"/>
              </w:tabs>
            </w:pPr>
          </w:p>
          <w:p w14:paraId="7832C697" w14:textId="77777777" w:rsidR="0022497D" w:rsidRPr="006471D9" w:rsidRDefault="0022497D" w:rsidP="0022497D">
            <w:pPr>
              <w:tabs>
                <w:tab w:val="left" w:pos="1368"/>
              </w:tabs>
            </w:pPr>
          </w:p>
        </w:tc>
      </w:tr>
      <w:tr w:rsidR="0022497D" w:rsidRPr="00E83B07" w14:paraId="5914D293" w14:textId="77777777" w:rsidTr="000F6C57">
        <w:tc>
          <w:tcPr>
            <w:tcW w:w="13948" w:type="dxa"/>
            <w:gridSpan w:val="3"/>
          </w:tcPr>
          <w:p w14:paraId="5479A0A6" w14:textId="77777777" w:rsidR="0022497D" w:rsidRPr="00E83B07" w:rsidRDefault="0022497D" w:rsidP="0022497D">
            <w:pPr>
              <w:rPr>
                <w:b/>
              </w:rPr>
            </w:pPr>
            <w:r>
              <w:rPr>
                <w:b/>
              </w:rPr>
              <w:lastRenderedPageBreak/>
              <w:t>Curriculum:</w:t>
            </w:r>
          </w:p>
        </w:tc>
      </w:tr>
      <w:tr w:rsidR="0022497D" w:rsidRPr="00E83B07" w14:paraId="02552760" w14:textId="77777777" w:rsidTr="0017000B">
        <w:tc>
          <w:tcPr>
            <w:tcW w:w="4648" w:type="dxa"/>
          </w:tcPr>
          <w:p w14:paraId="0EDF3C2E" w14:textId="77777777" w:rsidR="0017000B" w:rsidRPr="0017000B" w:rsidRDefault="0017000B" w:rsidP="0017000B">
            <w:pPr>
              <w:rPr>
                <w:rFonts w:cstheme="minorHAnsi"/>
              </w:rPr>
            </w:pPr>
            <w:r w:rsidRPr="0017000B">
              <w:rPr>
                <w:rFonts w:cstheme="minorHAnsi"/>
              </w:rPr>
              <w:t>KS1 Curriculum:</w:t>
            </w:r>
          </w:p>
          <w:p w14:paraId="25145DF8" w14:textId="77777777" w:rsidR="0022497D" w:rsidRPr="0022497D" w:rsidRDefault="0022497D" w:rsidP="0017000B">
            <w:pPr>
              <w:rPr>
                <w:rFonts w:cstheme="minorHAnsi"/>
              </w:rPr>
            </w:pPr>
            <w:r w:rsidRPr="0022497D">
              <w:rPr>
                <w:rFonts w:eastAsia="Times New Roman" w:cstheme="minorHAnsi"/>
                <w:color w:val="0B0C0C"/>
                <w:lang w:eastAsia="en-GB"/>
              </w:rPr>
              <w:t>Pupils should be taught to:</w:t>
            </w:r>
          </w:p>
          <w:p w14:paraId="1965C1D9" w14:textId="77777777" w:rsidR="0022497D" w:rsidRPr="0022497D" w:rsidRDefault="0017000B" w:rsidP="0022497D">
            <w:pPr>
              <w:numPr>
                <w:ilvl w:val="0"/>
                <w:numId w:val="22"/>
              </w:numPr>
              <w:shd w:val="clear" w:color="auto" w:fill="FFFFFF"/>
              <w:spacing w:after="75"/>
              <w:ind w:left="300"/>
              <w:rPr>
                <w:rFonts w:eastAsia="Times New Roman" w:cstheme="minorHAnsi"/>
                <w:color w:val="0B0C0C"/>
                <w:lang w:eastAsia="en-GB"/>
              </w:rPr>
            </w:pPr>
            <w:r w:rsidRPr="0017000B">
              <w:rPr>
                <w:rFonts w:eastAsia="Times New Roman" w:cstheme="minorHAnsi"/>
                <w:color w:val="0B0C0C"/>
                <w:lang w:eastAsia="en-GB"/>
              </w:rPr>
              <w:t>U</w:t>
            </w:r>
            <w:r w:rsidR="0022497D" w:rsidRPr="0022497D">
              <w:rPr>
                <w:rFonts w:eastAsia="Times New Roman" w:cstheme="minorHAnsi"/>
                <w:color w:val="0B0C0C"/>
                <w:lang w:eastAsia="en-GB"/>
              </w:rPr>
              <w:t>nderstand what algorithms are, how they are implemented as programs on digital devices, and that programs execute by following precise and unambiguous instructions</w:t>
            </w:r>
          </w:p>
          <w:p w14:paraId="6FCA51A2" w14:textId="77777777" w:rsidR="0022497D" w:rsidRPr="0022497D" w:rsidRDefault="0017000B" w:rsidP="0022497D">
            <w:pPr>
              <w:numPr>
                <w:ilvl w:val="0"/>
                <w:numId w:val="22"/>
              </w:numPr>
              <w:shd w:val="clear" w:color="auto" w:fill="FFFFFF"/>
              <w:spacing w:after="75"/>
              <w:ind w:left="300"/>
              <w:rPr>
                <w:rFonts w:eastAsia="Times New Roman" w:cstheme="minorHAnsi"/>
                <w:color w:val="0B0C0C"/>
                <w:lang w:eastAsia="en-GB"/>
              </w:rPr>
            </w:pPr>
            <w:r w:rsidRPr="0017000B">
              <w:rPr>
                <w:rFonts w:eastAsia="Times New Roman" w:cstheme="minorHAnsi"/>
                <w:color w:val="0B0C0C"/>
                <w:lang w:eastAsia="en-GB"/>
              </w:rPr>
              <w:t>C</w:t>
            </w:r>
            <w:r w:rsidR="0022497D" w:rsidRPr="0022497D">
              <w:rPr>
                <w:rFonts w:eastAsia="Times New Roman" w:cstheme="minorHAnsi"/>
                <w:color w:val="0B0C0C"/>
                <w:lang w:eastAsia="en-GB"/>
              </w:rPr>
              <w:t>reate and debug simple programs</w:t>
            </w:r>
          </w:p>
          <w:p w14:paraId="3FAAAFB5" w14:textId="77777777" w:rsidR="0022497D" w:rsidRPr="0022497D" w:rsidRDefault="0017000B" w:rsidP="0022497D">
            <w:pPr>
              <w:numPr>
                <w:ilvl w:val="0"/>
                <w:numId w:val="22"/>
              </w:numPr>
              <w:shd w:val="clear" w:color="auto" w:fill="FFFFFF"/>
              <w:spacing w:after="75"/>
              <w:ind w:left="300"/>
              <w:rPr>
                <w:rFonts w:eastAsia="Times New Roman" w:cstheme="minorHAnsi"/>
                <w:color w:val="0B0C0C"/>
                <w:lang w:eastAsia="en-GB"/>
              </w:rPr>
            </w:pPr>
            <w:r w:rsidRPr="0017000B">
              <w:rPr>
                <w:rFonts w:eastAsia="Times New Roman" w:cstheme="minorHAnsi"/>
                <w:color w:val="0B0C0C"/>
                <w:lang w:eastAsia="en-GB"/>
              </w:rPr>
              <w:t>U</w:t>
            </w:r>
            <w:r w:rsidR="0022497D" w:rsidRPr="0022497D">
              <w:rPr>
                <w:rFonts w:eastAsia="Times New Roman" w:cstheme="minorHAnsi"/>
                <w:color w:val="0B0C0C"/>
                <w:lang w:eastAsia="en-GB"/>
              </w:rPr>
              <w:t>se logical reasoning to predict the behaviour of simple programs</w:t>
            </w:r>
          </w:p>
          <w:p w14:paraId="12239656" w14:textId="77777777" w:rsidR="0022497D" w:rsidRPr="0022497D" w:rsidRDefault="0017000B" w:rsidP="0022497D">
            <w:pPr>
              <w:numPr>
                <w:ilvl w:val="0"/>
                <w:numId w:val="22"/>
              </w:numPr>
              <w:shd w:val="clear" w:color="auto" w:fill="FFFFFF"/>
              <w:spacing w:after="75"/>
              <w:ind w:left="300"/>
              <w:rPr>
                <w:rFonts w:eastAsia="Times New Roman" w:cstheme="minorHAnsi"/>
                <w:color w:val="0B0C0C"/>
                <w:lang w:eastAsia="en-GB"/>
              </w:rPr>
            </w:pPr>
            <w:r w:rsidRPr="0017000B">
              <w:rPr>
                <w:rFonts w:eastAsia="Times New Roman" w:cstheme="minorHAnsi"/>
                <w:color w:val="0B0C0C"/>
                <w:lang w:eastAsia="en-GB"/>
              </w:rPr>
              <w:t>U</w:t>
            </w:r>
            <w:r w:rsidR="0022497D" w:rsidRPr="0022497D">
              <w:rPr>
                <w:rFonts w:eastAsia="Times New Roman" w:cstheme="minorHAnsi"/>
                <w:color w:val="0B0C0C"/>
                <w:lang w:eastAsia="en-GB"/>
              </w:rPr>
              <w:t>se technology purposefully to create, organise, store, manipulate and retrieve digital content</w:t>
            </w:r>
          </w:p>
          <w:p w14:paraId="7A4B2413" w14:textId="77777777" w:rsidR="0022497D" w:rsidRPr="0022497D" w:rsidRDefault="0017000B" w:rsidP="0022497D">
            <w:pPr>
              <w:numPr>
                <w:ilvl w:val="0"/>
                <w:numId w:val="22"/>
              </w:numPr>
              <w:shd w:val="clear" w:color="auto" w:fill="FFFFFF"/>
              <w:spacing w:after="75"/>
              <w:ind w:left="300"/>
              <w:rPr>
                <w:rFonts w:eastAsia="Times New Roman" w:cstheme="minorHAnsi"/>
                <w:color w:val="0B0C0C"/>
                <w:lang w:eastAsia="en-GB"/>
              </w:rPr>
            </w:pPr>
            <w:r w:rsidRPr="0017000B">
              <w:rPr>
                <w:rFonts w:eastAsia="Times New Roman" w:cstheme="minorHAnsi"/>
                <w:color w:val="0B0C0C"/>
                <w:lang w:eastAsia="en-GB"/>
              </w:rPr>
              <w:t>R</w:t>
            </w:r>
            <w:r w:rsidR="0022497D" w:rsidRPr="0022497D">
              <w:rPr>
                <w:rFonts w:eastAsia="Times New Roman" w:cstheme="minorHAnsi"/>
                <w:color w:val="0B0C0C"/>
                <w:lang w:eastAsia="en-GB"/>
              </w:rPr>
              <w:t>ecognise common uses of information technology beyond school</w:t>
            </w:r>
          </w:p>
          <w:p w14:paraId="2FB3EE01" w14:textId="77777777" w:rsidR="0022497D" w:rsidRPr="0022497D" w:rsidRDefault="0017000B" w:rsidP="0022497D">
            <w:pPr>
              <w:numPr>
                <w:ilvl w:val="0"/>
                <w:numId w:val="22"/>
              </w:numPr>
              <w:shd w:val="clear" w:color="auto" w:fill="FFFFFF"/>
              <w:spacing w:after="75"/>
              <w:ind w:left="300"/>
              <w:rPr>
                <w:rFonts w:eastAsia="Times New Roman" w:cstheme="minorHAnsi"/>
                <w:color w:val="0B0C0C"/>
                <w:lang w:eastAsia="en-GB"/>
              </w:rPr>
            </w:pPr>
            <w:r w:rsidRPr="0017000B">
              <w:rPr>
                <w:rFonts w:eastAsia="Times New Roman" w:cstheme="minorHAnsi"/>
                <w:color w:val="0B0C0C"/>
                <w:lang w:eastAsia="en-GB"/>
              </w:rPr>
              <w:t>U</w:t>
            </w:r>
            <w:r w:rsidR="0022497D" w:rsidRPr="0022497D">
              <w:rPr>
                <w:rFonts w:eastAsia="Times New Roman" w:cstheme="minorHAnsi"/>
                <w:color w:val="0B0C0C"/>
                <w:lang w:eastAsia="en-GB"/>
              </w:rPr>
              <w:t xml:space="preserve">se technology safely and respectfully, keeping personal information private; identify </w:t>
            </w:r>
            <w:r w:rsidR="0022497D" w:rsidRPr="0022497D">
              <w:rPr>
                <w:rFonts w:eastAsia="Times New Roman" w:cstheme="minorHAnsi"/>
                <w:color w:val="0B0C0C"/>
                <w:lang w:eastAsia="en-GB"/>
              </w:rPr>
              <w:lastRenderedPageBreak/>
              <w:t>where to go for help and support when they have concerns about content or contact on the internet or other online technologies</w:t>
            </w:r>
          </w:p>
          <w:p w14:paraId="24BE7501" w14:textId="77777777" w:rsidR="0022497D" w:rsidRPr="0017000B" w:rsidRDefault="0022497D" w:rsidP="0022497D">
            <w:pPr>
              <w:rPr>
                <w:rFonts w:cstheme="minorHAnsi"/>
              </w:rPr>
            </w:pPr>
          </w:p>
        </w:tc>
        <w:tc>
          <w:tcPr>
            <w:tcW w:w="4650" w:type="dxa"/>
          </w:tcPr>
          <w:p w14:paraId="399B7CA2" w14:textId="77777777" w:rsidR="0022497D" w:rsidRPr="00D4384F" w:rsidRDefault="0022497D" w:rsidP="0022497D"/>
        </w:tc>
        <w:tc>
          <w:tcPr>
            <w:tcW w:w="4650" w:type="dxa"/>
          </w:tcPr>
          <w:p w14:paraId="1D092174" w14:textId="77777777" w:rsidR="0022497D" w:rsidRPr="00E83B07" w:rsidRDefault="0022497D" w:rsidP="0022497D">
            <w:pPr>
              <w:rPr>
                <w:b/>
              </w:rPr>
            </w:pPr>
          </w:p>
        </w:tc>
      </w:tr>
      <w:tr w:rsidR="0022497D" w:rsidRPr="00D4384F" w14:paraId="746F3BBD" w14:textId="77777777" w:rsidTr="0017000B">
        <w:tc>
          <w:tcPr>
            <w:tcW w:w="4648" w:type="dxa"/>
          </w:tcPr>
          <w:p w14:paraId="17D44540" w14:textId="77777777" w:rsidR="0017000B" w:rsidRPr="0017000B" w:rsidRDefault="0017000B" w:rsidP="0017000B">
            <w:pPr>
              <w:rPr>
                <w:rFonts w:cstheme="minorHAnsi"/>
              </w:rPr>
            </w:pPr>
            <w:r w:rsidRPr="0017000B">
              <w:rPr>
                <w:rFonts w:cstheme="minorHAnsi"/>
              </w:rPr>
              <w:t xml:space="preserve">KS2 Curriculum: </w:t>
            </w:r>
          </w:p>
          <w:p w14:paraId="457164A5" w14:textId="77777777" w:rsidR="0017000B" w:rsidRPr="0017000B" w:rsidRDefault="0017000B" w:rsidP="0017000B">
            <w:pPr>
              <w:rPr>
                <w:rFonts w:cstheme="minorHAnsi"/>
              </w:rPr>
            </w:pPr>
            <w:r w:rsidRPr="0017000B">
              <w:rPr>
                <w:rFonts w:eastAsia="Times New Roman" w:cstheme="minorHAnsi"/>
                <w:color w:val="0B0C0C"/>
                <w:lang w:eastAsia="en-GB"/>
              </w:rPr>
              <w:t>Pupils should be taught to:</w:t>
            </w:r>
          </w:p>
          <w:p w14:paraId="2A2EE7DB" w14:textId="77777777" w:rsidR="0017000B" w:rsidRPr="0017000B" w:rsidRDefault="0017000B" w:rsidP="0017000B">
            <w:pPr>
              <w:numPr>
                <w:ilvl w:val="0"/>
                <w:numId w:val="23"/>
              </w:numPr>
              <w:shd w:val="clear" w:color="auto" w:fill="FFFFFF"/>
              <w:spacing w:after="75"/>
              <w:ind w:left="300"/>
              <w:rPr>
                <w:rFonts w:eastAsia="Times New Roman" w:cstheme="minorHAnsi"/>
                <w:color w:val="0B0C0C"/>
                <w:lang w:eastAsia="en-GB"/>
              </w:rPr>
            </w:pPr>
            <w:r w:rsidRPr="0017000B">
              <w:rPr>
                <w:rFonts w:eastAsia="Times New Roman" w:cstheme="minorHAnsi"/>
                <w:color w:val="0B0C0C"/>
                <w:lang w:eastAsia="en-GB"/>
              </w:rPr>
              <w:t>design, write and debug programs that accomplish specific goals, including controlling or simulating physical systems; solve problems by decomposing them into smaller parts</w:t>
            </w:r>
          </w:p>
          <w:p w14:paraId="64819532" w14:textId="77777777" w:rsidR="0017000B" w:rsidRPr="0017000B" w:rsidRDefault="0017000B" w:rsidP="0017000B">
            <w:pPr>
              <w:numPr>
                <w:ilvl w:val="0"/>
                <w:numId w:val="23"/>
              </w:numPr>
              <w:shd w:val="clear" w:color="auto" w:fill="FFFFFF"/>
              <w:spacing w:after="75"/>
              <w:ind w:left="300"/>
              <w:rPr>
                <w:rFonts w:eastAsia="Times New Roman" w:cstheme="minorHAnsi"/>
                <w:color w:val="0B0C0C"/>
                <w:lang w:eastAsia="en-GB"/>
              </w:rPr>
            </w:pPr>
            <w:r w:rsidRPr="0017000B">
              <w:rPr>
                <w:rFonts w:eastAsia="Times New Roman" w:cstheme="minorHAnsi"/>
                <w:color w:val="0B0C0C"/>
                <w:lang w:eastAsia="en-GB"/>
              </w:rPr>
              <w:t>use sequence, selection, and repetition in programs; work with variables and various forms of input and output</w:t>
            </w:r>
          </w:p>
          <w:p w14:paraId="5A459ACB" w14:textId="77777777" w:rsidR="0017000B" w:rsidRPr="0017000B" w:rsidRDefault="0017000B" w:rsidP="0017000B">
            <w:pPr>
              <w:numPr>
                <w:ilvl w:val="0"/>
                <w:numId w:val="23"/>
              </w:numPr>
              <w:shd w:val="clear" w:color="auto" w:fill="FFFFFF"/>
              <w:spacing w:after="75"/>
              <w:ind w:left="300"/>
              <w:rPr>
                <w:rFonts w:eastAsia="Times New Roman" w:cstheme="minorHAnsi"/>
                <w:color w:val="0B0C0C"/>
                <w:lang w:eastAsia="en-GB"/>
              </w:rPr>
            </w:pPr>
            <w:r w:rsidRPr="0017000B">
              <w:rPr>
                <w:rFonts w:eastAsia="Times New Roman" w:cstheme="minorHAnsi"/>
                <w:color w:val="0B0C0C"/>
                <w:lang w:eastAsia="en-GB"/>
              </w:rPr>
              <w:t>use logical reasoning to explain how some simple algorithms work and to detect and correct errors in algorithms and programs</w:t>
            </w:r>
          </w:p>
          <w:p w14:paraId="3B5052B6" w14:textId="77777777" w:rsidR="0017000B" w:rsidRPr="0017000B" w:rsidRDefault="0017000B" w:rsidP="0017000B">
            <w:pPr>
              <w:numPr>
                <w:ilvl w:val="0"/>
                <w:numId w:val="23"/>
              </w:numPr>
              <w:shd w:val="clear" w:color="auto" w:fill="FFFFFF"/>
              <w:spacing w:after="75"/>
              <w:ind w:left="300"/>
              <w:rPr>
                <w:rFonts w:eastAsia="Times New Roman" w:cstheme="minorHAnsi"/>
                <w:color w:val="0B0C0C"/>
                <w:lang w:eastAsia="en-GB"/>
              </w:rPr>
            </w:pPr>
            <w:r w:rsidRPr="0017000B">
              <w:rPr>
                <w:rFonts w:eastAsia="Times New Roman" w:cstheme="minorHAnsi"/>
                <w:color w:val="0B0C0C"/>
                <w:lang w:eastAsia="en-GB"/>
              </w:rPr>
              <w:t xml:space="preserve">understand computer networks, including the internet; how they can provide multiple services, such as the World Wide Web, and </w:t>
            </w:r>
            <w:r w:rsidRPr="0017000B">
              <w:rPr>
                <w:rFonts w:eastAsia="Times New Roman" w:cstheme="minorHAnsi"/>
                <w:color w:val="0B0C0C"/>
                <w:lang w:eastAsia="en-GB"/>
              </w:rPr>
              <w:lastRenderedPageBreak/>
              <w:t>the opportunities they offer for communication and collaboration</w:t>
            </w:r>
          </w:p>
          <w:p w14:paraId="1381D85A" w14:textId="77777777" w:rsidR="0017000B" w:rsidRPr="0017000B" w:rsidRDefault="0017000B" w:rsidP="0017000B">
            <w:pPr>
              <w:numPr>
                <w:ilvl w:val="0"/>
                <w:numId w:val="23"/>
              </w:numPr>
              <w:shd w:val="clear" w:color="auto" w:fill="FFFFFF"/>
              <w:spacing w:after="75"/>
              <w:ind w:left="300"/>
              <w:rPr>
                <w:rFonts w:eastAsia="Times New Roman" w:cstheme="minorHAnsi"/>
                <w:color w:val="0B0C0C"/>
                <w:lang w:eastAsia="en-GB"/>
              </w:rPr>
            </w:pPr>
            <w:r w:rsidRPr="0017000B">
              <w:rPr>
                <w:rFonts w:eastAsia="Times New Roman" w:cstheme="minorHAnsi"/>
                <w:color w:val="0B0C0C"/>
                <w:lang w:eastAsia="en-GB"/>
              </w:rPr>
              <w:t>use search technologies effectively, appreciate how results are selected and ranked, and be discerning in evaluating digital content</w:t>
            </w:r>
          </w:p>
          <w:p w14:paraId="7755AC10" w14:textId="77777777" w:rsidR="0017000B" w:rsidRPr="0017000B" w:rsidRDefault="0017000B" w:rsidP="0017000B">
            <w:pPr>
              <w:numPr>
                <w:ilvl w:val="0"/>
                <w:numId w:val="23"/>
              </w:numPr>
              <w:shd w:val="clear" w:color="auto" w:fill="FFFFFF"/>
              <w:spacing w:after="75"/>
              <w:ind w:left="300"/>
              <w:rPr>
                <w:rFonts w:eastAsia="Times New Roman" w:cstheme="minorHAnsi"/>
                <w:color w:val="0B0C0C"/>
                <w:lang w:eastAsia="en-GB"/>
              </w:rPr>
            </w:pPr>
            <w:r w:rsidRPr="0017000B">
              <w:rPr>
                <w:rFonts w:eastAsia="Times New Roman" w:cstheme="minorHAnsi"/>
                <w:color w:val="0B0C0C"/>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2CB6EAEF" w14:textId="77777777" w:rsidR="0017000B" w:rsidRPr="0017000B" w:rsidRDefault="0017000B" w:rsidP="0017000B">
            <w:pPr>
              <w:numPr>
                <w:ilvl w:val="0"/>
                <w:numId w:val="23"/>
              </w:numPr>
              <w:shd w:val="clear" w:color="auto" w:fill="FFFFFF"/>
              <w:spacing w:after="75"/>
              <w:ind w:left="300"/>
              <w:rPr>
                <w:rFonts w:eastAsia="Times New Roman" w:cstheme="minorHAnsi"/>
                <w:color w:val="0B0C0C"/>
                <w:lang w:eastAsia="en-GB"/>
              </w:rPr>
            </w:pPr>
            <w:r w:rsidRPr="0017000B">
              <w:rPr>
                <w:rFonts w:eastAsia="Times New Roman" w:cstheme="minorHAnsi"/>
                <w:color w:val="0B0C0C"/>
                <w:lang w:eastAsia="en-GB"/>
              </w:rPr>
              <w:t>use technology safely, respectfully and responsibly; recognise acceptable/unacceptable behaviour; identify a range of ways to report concerns about content and contact</w:t>
            </w:r>
          </w:p>
          <w:p w14:paraId="005F95E4" w14:textId="77777777" w:rsidR="0017000B" w:rsidRPr="0017000B" w:rsidRDefault="0017000B" w:rsidP="0017000B">
            <w:pPr>
              <w:rPr>
                <w:rFonts w:cstheme="minorHAnsi"/>
              </w:rPr>
            </w:pPr>
          </w:p>
        </w:tc>
        <w:tc>
          <w:tcPr>
            <w:tcW w:w="4650" w:type="dxa"/>
          </w:tcPr>
          <w:p w14:paraId="6E05EEBE" w14:textId="77777777" w:rsidR="0022497D" w:rsidRPr="00D4384F" w:rsidRDefault="0022497D" w:rsidP="0022497D"/>
        </w:tc>
        <w:tc>
          <w:tcPr>
            <w:tcW w:w="4650" w:type="dxa"/>
          </w:tcPr>
          <w:p w14:paraId="74A4E196" w14:textId="77777777" w:rsidR="0022497D" w:rsidRPr="00D4384F" w:rsidRDefault="0022497D" w:rsidP="0022497D"/>
        </w:tc>
      </w:tr>
    </w:tbl>
    <w:p w14:paraId="6A53B26D" w14:textId="77777777" w:rsidR="00863A24" w:rsidRDefault="00863A24"/>
    <w:p w14:paraId="27F0E7AD" w14:textId="77777777" w:rsidR="00863A24" w:rsidRDefault="00863A24"/>
    <w:p w14:paraId="5FF496C9" w14:textId="77777777" w:rsidR="00863A24" w:rsidRDefault="00863A24"/>
    <w:p w14:paraId="45498D0A" w14:textId="77777777" w:rsidR="00863A24" w:rsidRDefault="00863A24"/>
    <w:p w14:paraId="31B48151" w14:textId="77777777" w:rsidR="00863A24" w:rsidRDefault="00863A24"/>
    <w:p w14:paraId="74D1BB3E" w14:textId="77777777" w:rsidR="00863A24" w:rsidRDefault="00863A24"/>
    <w:sectPr w:rsidR="00863A24" w:rsidSect="00863A24">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683BC" w14:textId="77777777" w:rsidR="00863A24" w:rsidRDefault="00863A24" w:rsidP="00863A24">
      <w:pPr>
        <w:spacing w:after="0" w:line="240" w:lineRule="auto"/>
      </w:pPr>
      <w:r>
        <w:separator/>
      </w:r>
    </w:p>
  </w:endnote>
  <w:endnote w:type="continuationSeparator" w:id="0">
    <w:p w14:paraId="755882AF" w14:textId="77777777" w:rsidR="00863A24" w:rsidRDefault="00863A24" w:rsidP="0086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5B30" w14:textId="77777777" w:rsidR="007A091B" w:rsidRDefault="007A0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7BA4" w14:textId="77777777" w:rsidR="007A091B" w:rsidRDefault="007A09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47D0" w14:textId="77777777" w:rsidR="007A091B" w:rsidRDefault="007A0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91488" w14:textId="77777777" w:rsidR="00863A24" w:rsidRDefault="00863A24" w:rsidP="00863A24">
      <w:pPr>
        <w:spacing w:after="0" w:line="240" w:lineRule="auto"/>
      </w:pPr>
      <w:r>
        <w:separator/>
      </w:r>
    </w:p>
  </w:footnote>
  <w:footnote w:type="continuationSeparator" w:id="0">
    <w:p w14:paraId="4545A562" w14:textId="77777777" w:rsidR="00863A24" w:rsidRDefault="00863A24" w:rsidP="00863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A107" w14:textId="77777777" w:rsidR="007A091B" w:rsidRDefault="007A0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01B8" w14:textId="77777777" w:rsidR="007A091B" w:rsidRDefault="007A091B" w:rsidP="007A091B">
    <w:pPr>
      <w:rPr>
        <w:rFonts w:ascii="Lucida Handwriting" w:hAnsi="Lucida Handwriting"/>
        <w:color w:val="0070C0"/>
        <w:sz w:val="28"/>
        <w:szCs w:val="28"/>
        <w:bdr w:val="none" w:sz="0" w:space="0" w:color="auto" w:frame="1"/>
        <w:shd w:val="clear" w:color="auto" w:fill="FFFFFF"/>
      </w:rPr>
    </w:pPr>
    <w:bookmarkStart w:id="0" w:name="_Hlk82686002"/>
  </w:p>
  <w:p w14:paraId="0169917E" w14:textId="77777777" w:rsidR="007A091B" w:rsidRDefault="007A091B" w:rsidP="007A091B">
    <w:pPr>
      <w:jc w:val="center"/>
      <w:rPr>
        <w:color w:val="0070C0"/>
        <w:sz w:val="28"/>
        <w:szCs w:val="28"/>
      </w:rPr>
    </w:pPr>
    <w:bookmarkStart w:id="1" w:name="_Hlk83967965"/>
    <w:r>
      <w:rPr>
        <w:rFonts w:ascii="Lucida Handwriting" w:hAnsi="Lucida Handwriting"/>
        <w:color w:val="0070C0"/>
        <w:sz w:val="28"/>
        <w:szCs w:val="28"/>
        <w:bdr w:val="none" w:sz="0" w:space="0" w:color="auto" w:frame="1"/>
        <w:shd w:val="clear" w:color="auto" w:fill="FFFFFF"/>
      </w:rPr>
      <w:t>"Where children are at the heart of every decision to inspire brighter futures"</w:t>
    </w:r>
    <w:bookmarkEnd w:id="0"/>
  </w:p>
  <w:p w14:paraId="49FF313D" w14:textId="478A03CC" w:rsidR="007A091B" w:rsidRDefault="007A091B" w:rsidP="007A091B">
    <w:pPr>
      <w:spacing w:after="0" w:line="254" w:lineRule="auto"/>
      <w:jc w:val="center"/>
      <w:rPr>
        <w:rFonts w:ascii="Bradley Hand ITC" w:hAnsi="Bradley Hand ITC"/>
        <w:b/>
        <w:color w:val="0070C0"/>
        <w:sz w:val="36"/>
        <w:szCs w:val="36"/>
      </w:rPr>
    </w:pPr>
    <w:r>
      <w:rPr>
        <w:noProof/>
      </w:rPr>
      <w:drawing>
        <wp:inline distT="0" distB="0" distL="0" distR="0" wp14:anchorId="14C08234" wp14:editId="246B3A16">
          <wp:extent cx="1306285" cy="1273628"/>
          <wp:effectExtent l="0" t="0" r="8255"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403" cy="1278618"/>
                  </a:xfrm>
                  <a:prstGeom prst="rect">
                    <a:avLst/>
                  </a:prstGeom>
                  <a:noFill/>
                  <a:ln>
                    <a:noFill/>
                  </a:ln>
                </pic:spPr>
              </pic:pic>
            </a:graphicData>
          </a:graphic>
        </wp:inline>
      </w:drawing>
    </w:r>
    <w:bookmarkStart w:id="2" w:name="_GoBack"/>
    <w:bookmarkEnd w:id="2"/>
  </w:p>
  <w:p w14:paraId="5E10E047" w14:textId="77777777" w:rsidR="007A091B" w:rsidRDefault="007A091B" w:rsidP="007A091B">
    <w:pPr>
      <w:spacing w:after="0" w:line="254" w:lineRule="auto"/>
      <w:jc w:val="center"/>
      <w:rPr>
        <w:rFonts w:ascii="Bradley Hand ITC" w:eastAsia="Arial" w:hAnsi="Bradley Hand ITC" w:cs="Arial"/>
        <w:color w:val="0070C0"/>
        <w:sz w:val="36"/>
        <w:szCs w:val="36"/>
      </w:rPr>
    </w:pPr>
    <w:r>
      <w:rPr>
        <w:rFonts w:ascii="Bradley Hand ITC" w:hAnsi="Bradley Hand ITC"/>
        <w:b/>
        <w:color w:val="0070C0"/>
        <w:sz w:val="36"/>
        <w:szCs w:val="36"/>
      </w:rPr>
      <w:t>Respect, Responsibility, Recognition and Resilience</w:t>
    </w:r>
    <w:bookmarkEnd w:id="1"/>
  </w:p>
  <w:p w14:paraId="4165B65A" w14:textId="77777777" w:rsidR="007A091B" w:rsidRDefault="007A0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1718" w14:textId="77777777" w:rsidR="007A091B" w:rsidRDefault="007A0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158"/>
    <w:multiLevelType w:val="hybridMultilevel"/>
    <w:tmpl w:val="9DFA0EEE"/>
    <w:lvl w:ilvl="0" w:tplc="A8B48BE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4EF1"/>
    <w:multiLevelType w:val="hybridMultilevel"/>
    <w:tmpl w:val="8FF0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95E67"/>
    <w:multiLevelType w:val="hybridMultilevel"/>
    <w:tmpl w:val="6C5C6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8B2A16"/>
    <w:multiLevelType w:val="multilevel"/>
    <w:tmpl w:val="264A54C6"/>
    <w:numStyleLink w:val="Style1"/>
  </w:abstractNum>
  <w:abstractNum w:abstractNumId="4" w15:restartNumberingAfterBreak="0">
    <w:nsid w:val="1675440A"/>
    <w:multiLevelType w:val="hybridMultilevel"/>
    <w:tmpl w:val="F0BCF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BB5F8F"/>
    <w:multiLevelType w:val="multilevel"/>
    <w:tmpl w:val="5218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2C6F7A"/>
    <w:multiLevelType w:val="multilevel"/>
    <w:tmpl w:val="B7F0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174CD0"/>
    <w:multiLevelType w:val="hybridMultilevel"/>
    <w:tmpl w:val="3FB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8409F"/>
    <w:multiLevelType w:val="hybridMultilevel"/>
    <w:tmpl w:val="49F0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410C68"/>
    <w:multiLevelType w:val="hybridMultilevel"/>
    <w:tmpl w:val="A7DC3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E635EF"/>
    <w:multiLevelType w:val="hybridMultilevel"/>
    <w:tmpl w:val="91C48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262E50"/>
    <w:multiLevelType w:val="hybridMultilevel"/>
    <w:tmpl w:val="9E46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3375A"/>
    <w:multiLevelType w:val="hybridMultilevel"/>
    <w:tmpl w:val="B760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6D75BA"/>
    <w:multiLevelType w:val="hybridMultilevel"/>
    <w:tmpl w:val="4F329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9053E"/>
    <w:multiLevelType w:val="hybridMultilevel"/>
    <w:tmpl w:val="95B4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9065A"/>
    <w:multiLevelType w:val="multilevel"/>
    <w:tmpl w:val="B86E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2C24E3"/>
    <w:multiLevelType w:val="hybridMultilevel"/>
    <w:tmpl w:val="7E6E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3506F"/>
    <w:multiLevelType w:val="hybridMultilevel"/>
    <w:tmpl w:val="0C30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D47C5F"/>
    <w:multiLevelType w:val="hybridMultilevel"/>
    <w:tmpl w:val="9266F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8B622D"/>
    <w:multiLevelType w:val="hybridMultilevel"/>
    <w:tmpl w:val="45D2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60429"/>
    <w:multiLevelType w:val="hybridMultilevel"/>
    <w:tmpl w:val="49F0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3A58D7"/>
    <w:multiLevelType w:val="hybridMultilevel"/>
    <w:tmpl w:val="4320B786"/>
    <w:lvl w:ilvl="0" w:tplc="D3C4C54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0A37E5"/>
    <w:multiLevelType w:val="multilevel"/>
    <w:tmpl w:val="264A54C6"/>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842A5C"/>
    <w:multiLevelType w:val="hybridMultilevel"/>
    <w:tmpl w:val="22DE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B5F68"/>
    <w:multiLevelType w:val="hybridMultilevel"/>
    <w:tmpl w:val="9028E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A207D61"/>
    <w:multiLevelType w:val="hybridMultilevel"/>
    <w:tmpl w:val="9AFA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F73583"/>
    <w:multiLevelType w:val="hybridMultilevel"/>
    <w:tmpl w:val="1BCE2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7"/>
  </w:num>
  <w:num w:numId="4">
    <w:abstractNumId w:val="23"/>
  </w:num>
  <w:num w:numId="5">
    <w:abstractNumId w:val="0"/>
  </w:num>
  <w:num w:numId="6">
    <w:abstractNumId w:val="13"/>
  </w:num>
  <w:num w:numId="7">
    <w:abstractNumId w:val="16"/>
  </w:num>
  <w:num w:numId="8">
    <w:abstractNumId w:val="19"/>
  </w:num>
  <w:num w:numId="9">
    <w:abstractNumId w:val="22"/>
  </w:num>
  <w:num w:numId="10">
    <w:abstractNumId w:val="9"/>
  </w:num>
  <w:num w:numId="11">
    <w:abstractNumId w:val="10"/>
  </w:num>
  <w:num w:numId="12">
    <w:abstractNumId w:val="3"/>
  </w:num>
  <w:num w:numId="13">
    <w:abstractNumId w:val="25"/>
  </w:num>
  <w:num w:numId="14">
    <w:abstractNumId w:val="24"/>
  </w:num>
  <w:num w:numId="15">
    <w:abstractNumId w:val="4"/>
  </w:num>
  <w:num w:numId="16">
    <w:abstractNumId w:val="2"/>
  </w:num>
  <w:num w:numId="17">
    <w:abstractNumId w:val="8"/>
  </w:num>
  <w:num w:numId="18">
    <w:abstractNumId w:val="18"/>
  </w:num>
  <w:num w:numId="19">
    <w:abstractNumId w:val="11"/>
  </w:num>
  <w:num w:numId="20">
    <w:abstractNumId w:val="14"/>
  </w:num>
  <w:num w:numId="21">
    <w:abstractNumId w:val="6"/>
  </w:num>
  <w:num w:numId="22">
    <w:abstractNumId w:val="15"/>
  </w:num>
  <w:num w:numId="23">
    <w:abstractNumId w:val="5"/>
  </w:num>
  <w:num w:numId="24">
    <w:abstractNumId w:val="20"/>
  </w:num>
  <w:num w:numId="25">
    <w:abstractNumId w:val="7"/>
  </w:num>
  <w:num w:numId="26">
    <w:abstractNumId w:val="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24"/>
    <w:rsid w:val="00064EB9"/>
    <w:rsid w:val="000E0E63"/>
    <w:rsid w:val="001432EA"/>
    <w:rsid w:val="0017000B"/>
    <w:rsid w:val="001C2831"/>
    <w:rsid w:val="0022497D"/>
    <w:rsid w:val="00322112"/>
    <w:rsid w:val="003646F5"/>
    <w:rsid w:val="00531FCA"/>
    <w:rsid w:val="006835D1"/>
    <w:rsid w:val="006F6B65"/>
    <w:rsid w:val="00726478"/>
    <w:rsid w:val="007A091B"/>
    <w:rsid w:val="007A3668"/>
    <w:rsid w:val="00863A24"/>
    <w:rsid w:val="0099416F"/>
    <w:rsid w:val="00996FA5"/>
    <w:rsid w:val="00AB1EB6"/>
    <w:rsid w:val="00B414DE"/>
    <w:rsid w:val="00BA1A45"/>
    <w:rsid w:val="00BE5153"/>
    <w:rsid w:val="00D57F6B"/>
    <w:rsid w:val="00F158C9"/>
    <w:rsid w:val="00F32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AA4F"/>
  <w15:chartTrackingRefBased/>
  <w15:docId w15:val="{FBFAE8C5-077F-46FD-A16B-004FCBE4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63A24"/>
    <w:rPr>
      <w:i/>
      <w:iCs/>
    </w:rPr>
  </w:style>
  <w:style w:type="paragraph" w:styleId="ListParagraph">
    <w:name w:val="List Paragraph"/>
    <w:basedOn w:val="Normal"/>
    <w:uiPriority w:val="34"/>
    <w:qFormat/>
    <w:rsid w:val="00863A24"/>
    <w:pPr>
      <w:ind w:left="720"/>
      <w:contextualSpacing/>
    </w:pPr>
  </w:style>
  <w:style w:type="paragraph" w:styleId="Header">
    <w:name w:val="header"/>
    <w:basedOn w:val="Normal"/>
    <w:link w:val="HeaderChar"/>
    <w:uiPriority w:val="99"/>
    <w:unhideWhenUsed/>
    <w:rsid w:val="00863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A24"/>
  </w:style>
  <w:style w:type="paragraph" w:styleId="Footer">
    <w:name w:val="footer"/>
    <w:basedOn w:val="Normal"/>
    <w:link w:val="FooterChar"/>
    <w:uiPriority w:val="99"/>
    <w:unhideWhenUsed/>
    <w:rsid w:val="00863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A24"/>
  </w:style>
  <w:style w:type="paragraph" w:styleId="NoSpacing">
    <w:name w:val="No Spacing"/>
    <w:uiPriority w:val="1"/>
    <w:qFormat/>
    <w:rsid w:val="00AB1EB6"/>
    <w:pPr>
      <w:spacing w:after="0" w:line="240" w:lineRule="auto"/>
    </w:pPr>
  </w:style>
  <w:style w:type="numbering" w:customStyle="1" w:styleId="Style1">
    <w:name w:val="Style1"/>
    <w:uiPriority w:val="99"/>
    <w:rsid w:val="00AB1EB6"/>
    <w:pPr>
      <w:numPr>
        <w:numId w:val="9"/>
      </w:numPr>
    </w:pPr>
  </w:style>
  <w:style w:type="paragraph" w:styleId="NormalWeb">
    <w:name w:val="Normal (Web)"/>
    <w:basedOn w:val="Normal"/>
    <w:uiPriority w:val="99"/>
    <w:semiHidden/>
    <w:unhideWhenUsed/>
    <w:rsid w:val="001432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7000B"/>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790352">
      <w:bodyDiv w:val="1"/>
      <w:marLeft w:val="0"/>
      <w:marRight w:val="0"/>
      <w:marTop w:val="0"/>
      <w:marBottom w:val="0"/>
      <w:divBdr>
        <w:top w:val="none" w:sz="0" w:space="0" w:color="auto"/>
        <w:left w:val="none" w:sz="0" w:space="0" w:color="auto"/>
        <w:bottom w:val="none" w:sz="0" w:space="0" w:color="auto"/>
        <w:right w:val="none" w:sz="0" w:space="0" w:color="auto"/>
      </w:divBdr>
    </w:div>
    <w:div w:id="1435978784">
      <w:bodyDiv w:val="1"/>
      <w:marLeft w:val="0"/>
      <w:marRight w:val="0"/>
      <w:marTop w:val="0"/>
      <w:marBottom w:val="0"/>
      <w:divBdr>
        <w:top w:val="none" w:sz="0" w:space="0" w:color="auto"/>
        <w:left w:val="none" w:sz="0" w:space="0" w:color="auto"/>
        <w:bottom w:val="none" w:sz="0" w:space="0" w:color="auto"/>
        <w:right w:val="none" w:sz="0" w:space="0" w:color="auto"/>
      </w:divBdr>
    </w:div>
    <w:div w:id="1479834506">
      <w:bodyDiv w:val="1"/>
      <w:marLeft w:val="0"/>
      <w:marRight w:val="0"/>
      <w:marTop w:val="0"/>
      <w:marBottom w:val="0"/>
      <w:divBdr>
        <w:top w:val="none" w:sz="0" w:space="0" w:color="auto"/>
        <w:left w:val="none" w:sz="0" w:space="0" w:color="auto"/>
        <w:bottom w:val="none" w:sz="0" w:space="0" w:color="auto"/>
        <w:right w:val="none" w:sz="0" w:space="0" w:color="auto"/>
      </w:divBdr>
    </w:div>
    <w:div w:id="17099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Robinson</dc:creator>
  <cp:keywords/>
  <dc:description/>
  <cp:lastModifiedBy>Hannah Bennett</cp:lastModifiedBy>
  <cp:revision>7</cp:revision>
  <dcterms:created xsi:type="dcterms:W3CDTF">2021-01-27T13:21:00Z</dcterms:created>
  <dcterms:modified xsi:type="dcterms:W3CDTF">2021-10-17T17:52:00Z</dcterms:modified>
</cp:coreProperties>
</file>