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9"/>
        <w:gridCol w:w="4649"/>
        <w:gridCol w:w="4650"/>
      </w:tblGrid>
      <w:tr w:rsidR="009922BF" w14:paraId="50B121B1" w14:textId="77777777" w:rsidTr="001C0873">
        <w:tc>
          <w:tcPr>
            <w:tcW w:w="13948" w:type="dxa"/>
            <w:gridSpan w:val="3"/>
            <w:shd w:val="clear" w:color="auto" w:fill="00E668"/>
          </w:tcPr>
          <w:p w14:paraId="3924B7EF" w14:textId="77777777" w:rsidR="009922BF" w:rsidRPr="002906A9" w:rsidRDefault="0062079A" w:rsidP="002906A9">
            <w:pPr>
              <w:jc w:val="center"/>
              <w:rPr>
                <w:b/>
              </w:rPr>
            </w:pPr>
            <w:r>
              <w:rPr>
                <w:b/>
              </w:rPr>
              <w:t xml:space="preserve">Science </w:t>
            </w:r>
          </w:p>
        </w:tc>
      </w:tr>
      <w:tr w:rsidR="009922BF" w14:paraId="5253AE17" w14:textId="77777777" w:rsidTr="0063764A">
        <w:tc>
          <w:tcPr>
            <w:tcW w:w="13948" w:type="dxa"/>
            <w:gridSpan w:val="3"/>
          </w:tcPr>
          <w:p w14:paraId="36666349" w14:textId="77777777" w:rsidR="009922BF" w:rsidRPr="00301F68" w:rsidRDefault="00301F68" w:rsidP="00301F68">
            <w:pPr>
              <w:jc w:val="center"/>
              <w:rPr>
                <w:b/>
              </w:rPr>
            </w:pPr>
            <w:r w:rsidRPr="00301F68">
              <w:rPr>
                <w:b/>
              </w:rPr>
              <w:t>EYFS</w:t>
            </w:r>
          </w:p>
          <w:p w14:paraId="10FBB526" w14:textId="77777777" w:rsidR="00301F68" w:rsidRDefault="000A1305">
            <w:pPr>
              <w:rPr>
                <w:b/>
              </w:rPr>
            </w:pPr>
            <w:r>
              <w:rPr>
                <w:b/>
              </w:rPr>
              <w:t>Characteristics of Effective Learning:</w:t>
            </w:r>
          </w:p>
          <w:p w14:paraId="23612D2D" w14:textId="77777777" w:rsidR="00B87C87" w:rsidRPr="00B87C87" w:rsidRDefault="00B87C87" w:rsidP="00B87C87">
            <w:pPr>
              <w:shd w:val="clear" w:color="auto" w:fill="FFFFFF"/>
              <w:spacing w:line="330" w:lineRule="atLeast"/>
              <w:textAlignment w:val="baseline"/>
              <w:rPr>
                <w:rFonts w:eastAsia="Times New Roman" w:cstheme="minorHAnsi"/>
                <w:sz w:val="18"/>
                <w:szCs w:val="20"/>
                <w:lang w:eastAsia="en-GB"/>
              </w:rPr>
            </w:pPr>
            <w:r w:rsidRPr="00B87C87">
              <w:rPr>
                <w:rFonts w:eastAsia="Times New Roman" w:cstheme="minorHAnsi"/>
                <w:b/>
                <w:bCs/>
                <w:szCs w:val="24"/>
                <w:bdr w:val="none" w:sz="0" w:space="0" w:color="auto" w:frame="1"/>
                <w:lang w:eastAsia="en-GB"/>
              </w:rPr>
              <w:t>Playing and Exploring/Engagement</w:t>
            </w:r>
          </w:p>
          <w:p w14:paraId="620EDDEE" w14:textId="77777777" w:rsidR="00B87C87" w:rsidRPr="00B87C87" w:rsidRDefault="00B87C87" w:rsidP="00B87C87">
            <w:pPr>
              <w:pStyle w:val="NoSpacing"/>
              <w:numPr>
                <w:ilvl w:val="0"/>
                <w:numId w:val="17"/>
              </w:numPr>
              <w:rPr>
                <w:sz w:val="18"/>
                <w:szCs w:val="20"/>
                <w:lang w:eastAsia="en-GB"/>
              </w:rPr>
            </w:pPr>
            <w:r w:rsidRPr="00B87C87">
              <w:rPr>
                <w:bdr w:val="none" w:sz="0" w:space="0" w:color="auto" w:frame="1"/>
                <w:lang w:eastAsia="en-GB"/>
              </w:rPr>
              <w:t>Finding out and exploring</w:t>
            </w:r>
          </w:p>
          <w:p w14:paraId="6F64D158" w14:textId="77777777" w:rsidR="00B87C87" w:rsidRPr="00B87C87" w:rsidRDefault="00B87C87" w:rsidP="00B87C87">
            <w:pPr>
              <w:pStyle w:val="NoSpacing"/>
              <w:numPr>
                <w:ilvl w:val="0"/>
                <w:numId w:val="17"/>
              </w:numPr>
              <w:rPr>
                <w:sz w:val="18"/>
                <w:szCs w:val="20"/>
                <w:lang w:eastAsia="en-GB"/>
              </w:rPr>
            </w:pPr>
            <w:r w:rsidRPr="00B87C87">
              <w:rPr>
                <w:bdr w:val="none" w:sz="0" w:space="0" w:color="auto" w:frame="1"/>
                <w:lang w:eastAsia="en-GB"/>
              </w:rPr>
              <w:t>Playing with what they know</w:t>
            </w:r>
          </w:p>
          <w:p w14:paraId="09C00DAA" w14:textId="77777777" w:rsidR="00B87C87" w:rsidRPr="00B87C87" w:rsidRDefault="00B87C87" w:rsidP="00B87C87">
            <w:pPr>
              <w:pStyle w:val="NoSpacing"/>
              <w:numPr>
                <w:ilvl w:val="0"/>
                <w:numId w:val="17"/>
              </w:numPr>
              <w:rPr>
                <w:sz w:val="18"/>
                <w:szCs w:val="20"/>
                <w:lang w:eastAsia="en-GB"/>
              </w:rPr>
            </w:pPr>
            <w:r w:rsidRPr="00B87C87">
              <w:rPr>
                <w:bdr w:val="none" w:sz="0" w:space="0" w:color="auto" w:frame="1"/>
                <w:lang w:eastAsia="en-GB"/>
              </w:rPr>
              <w:t>Being willing to 'have a go'</w:t>
            </w:r>
          </w:p>
          <w:p w14:paraId="27D8ED6E" w14:textId="77777777" w:rsidR="00D8135C" w:rsidRDefault="00B87C87" w:rsidP="00D8135C">
            <w:pPr>
              <w:shd w:val="clear" w:color="auto" w:fill="FFFFFF"/>
              <w:spacing w:after="225" w:line="330" w:lineRule="atLeast"/>
              <w:textAlignment w:val="baseline"/>
              <w:rPr>
                <w:rFonts w:eastAsia="Times New Roman" w:cstheme="minorHAnsi"/>
                <w:sz w:val="18"/>
                <w:szCs w:val="20"/>
                <w:lang w:eastAsia="en-GB"/>
              </w:rPr>
            </w:pPr>
            <w:r w:rsidRPr="00B87C87">
              <w:rPr>
                <w:rFonts w:eastAsia="Times New Roman" w:cstheme="minorHAnsi"/>
                <w:sz w:val="18"/>
                <w:szCs w:val="20"/>
                <w:lang w:eastAsia="en-GB"/>
              </w:rPr>
              <w:t> </w:t>
            </w:r>
            <w:r w:rsidR="0062079A">
              <w:rPr>
                <w:rFonts w:eastAsia="Times New Roman" w:cstheme="minorHAnsi"/>
                <w:b/>
                <w:bCs/>
                <w:szCs w:val="24"/>
                <w:bdr w:val="none" w:sz="0" w:space="0" w:color="auto" w:frame="1"/>
                <w:lang w:eastAsia="en-GB"/>
              </w:rPr>
              <w:t>Active Learning/Motivation</w:t>
            </w:r>
          </w:p>
          <w:p w14:paraId="4819510E" w14:textId="77777777" w:rsidR="00B87C87" w:rsidRPr="00D8135C" w:rsidRDefault="00B87C87" w:rsidP="00D8135C">
            <w:pPr>
              <w:pStyle w:val="ListParagraph"/>
              <w:numPr>
                <w:ilvl w:val="0"/>
                <w:numId w:val="11"/>
              </w:numPr>
              <w:shd w:val="clear" w:color="auto" w:fill="FFFFFF"/>
              <w:spacing w:after="225" w:line="330" w:lineRule="atLeast"/>
              <w:textAlignment w:val="baseline"/>
              <w:rPr>
                <w:rFonts w:eastAsia="Times New Roman" w:cstheme="minorHAnsi"/>
                <w:sz w:val="18"/>
                <w:szCs w:val="20"/>
                <w:lang w:eastAsia="en-GB"/>
              </w:rPr>
            </w:pPr>
            <w:r w:rsidRPr="00D8135C">
              <w:rPr>
                <w:rFonts w:eastAsia="Times New Roman" w:cstheme="minorHAnsi"/>
                <w:szCs w:val="24"/>
                <w:bdr w:val="none" w:sz="0" w:space="0" w:color="auto" w:frame="1"/>
                <w:lang w:eastAsia="en-GB"/>
              </w:rPr>
              <w:t>Being involved and concentrating</w:t>
            </w:r>
          </w:p>
          <w:p w14:paraId="0E47537D" w14:textId="77777777" w:rsidR="00B87C87" w:rsidRPr="00B87C87" w:rsidRDefault="00B87C87" w:rsidP="00B87C87">
            <w:pPr>
              <w:pStyle w:val="ListParagraph"/>
              <w:numPr>
                <w:ilvl w:val="0"/>
                <w:numId w:val="11"/>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Keeping trying</w:t>
            </w:r>
          </w:p>
          <w:p w14:paraId="615AAE3C" w14:textId="77777777" w:rsidR="00B87C87" w:rsidRPr="00B87C87" w:rsidRDefault="00B87C87" w:rsidP="00B87C87">
            <w:pPr>
              <w:pStyle w:val="ListParagraph"/>
              <w:numPr>
                <w:ilvl w:val="0"/>
                <w:numId w:val="11"/>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Enjoying achieving what they set out to do</w:t>
            </w:r>
          </w:p>
          <w:p w14:paraId="6EDB2D1A" w14:textId="77777777" w:rsidR="00B87C87" w:rsidRPr="00B87C87" w:rsidRDefault="00B87C87" w:rsidP="00B87C87">
            <w:pPr>
              <w:shd w:val="clear" w:color="auto" w:fill="FFFFFF"/>
              <w:spacing w:line="330" w:lineRule="atLeast"/>
              <w:textAlignment w:val="baseline"/>
              <w:rPr>
                <w:rFonts w:eastAsia="Times New Roman" w:cstheme="minorHAnsi"/>
                <w:sz w:val="18"/>
                <w:szCs w:val="20"/>
                <w:lang w:eastAsia="en-GB"/>
              </w:rPr>
            </w:pPr>
            <w:r w:rsidRPr="00B87C87">
              <w:rPr>
                <w:rFonts w:eastAsia="Times New Roman" w:cstheme="minorHAnsi"/>
                <w:b/>
                <w:bCs/>
                <w:szCs w:val="24"/>
                <w:bdr w:val="none" w:sz="0" w:space="0" w:color="auto" w:frame="1"/>
                <w:lang w:eastAsia="en-GB"/>
              </w:rPr>
              <w:t>Creating and Thinking Critically/Thinking</w:t>
            </w:r>
          </w:p>
          <w:p w14:paraId="695E4191" w14:textId="77777777" w:rsidR="00B87C87" w:rsidRPr="00B87C87" w:rsidRDefault="00B87C87" w:rsidP="00B87C87">
            <w:pPr>
              <w:pStyle w:val="ListParagraph"/>
              <w:numPr>
                <w:ilvl w:val="0"/>
                <w:numId w:val="13"/>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Having their own ideas</w:t>
            </w:r>
          </w:p>
          <w:p w14:paraId="60065315" w14:textId="77777777" w:rsidR="00B87C87" w:rsidRPr="00B87C87" w:rsidRDefault="00B87C87" w:rsidP="00B87C87">
            <w:pPr>
              <w:pStyle w:val="ListParagraph"/>
              <w:numPr>
                <w:ilvl w:val="0"/>
                <w:numId w:val="13"/>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Making links</w:t>
            </w:r>
          </w:p>
          <w:p w14:paraId="6DAE2CAF" w14:textId="77777777" w:rsidR="00B87C87" w:rsidRPr="00B87C87" w:rsidRDefault="00B87C87" w:rsidP="00B87C87">
            <w:pPr>
              <w:pStyle w:val="ListParagraph"/>
              <w:numPr>
                <w:ilvl w:val="0"/>
                <w:numId w:val="13"/>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Choosing ways to do things</w:t>
            </w:r>
          </w:p>
          <w:p w14:paraId="4DF53088" w14:textId="77777777" w:rsidR="00B87C87" w:rsidRPr="00301F68" w:rsidRDefault="00B87C87">
            <w:pPr>
              <w:rPr>
                <w:b/>
              </w:rPr>
            </w:pPr>
          </w:p>
        </w:tc>
      </w:tr>
      <w:tr w:rsidR="009922BF" w14:paraId="6BCC4E06" w14:textId="77777777" w:rsidTr="001C0873">
        <w:tc>
          <w:tcPr>
            <w:tcW w:w="4649" w:type="dxa"/>
            <w:shd w:val="clear" w:color="auto" w:fill="auto"/>
          </w:tcPr>
          <w:p w14:paraId="6F4A9CA4" w14:textId="77777777" w:rsidR="009922BF" w:rsidRPr="009922BF" w:rsidRDefault="009922BF" w:rsidP="009922BF">
            <w:pPr>
              <w:jc w:val="center"/>
              <w:rPr>
                <w:b/>
              </w:rPr>
            </w:pPr>
            <w:r w:rsidRPr="009922BF">
              <w:rPr>
                <w:b/>
              </w:rPr>
              <w:t>Intent</w:t>
            </w:r>
          </w:p>
        </w:tc>
        <w:tc>
          <w:tcPr>
            <w:tcW w:w="4649" w:type="dxa"/>
            <w:shd w:val="clear" w:color="auto" w:fill="auto"/>
          </w:tcPr>
          <w:p w14:paraId="1C683C30" w14:textId="77777777" w:rsidR="009922BF" w:rsidRPr="009922BF" w:rsidRDefault="009922BF" w:rsidP="009922BF">
            <w:pPr>
              <w:jc w:val="center"/>
              <w:rPr>
                <w:b/>
              </w:rPr>
            </w:pPr>
            <w:r w:rsidRPr="009922BF">
              <w:rPr>
                <w:b/>
              </w:rPr>
              <w:t>Implementation</w:t>
            </w:r>
          </w:p>
        </w:tc>
        <w:tc>
          <w:tcPr>
            <w:tcW w:w="4650" w:type="dxa"/>
            <w:shd w:val="clear" w:color="auto" w:fill="auto"/>
          </w:tcPr>
          <w:p w14:paraId="65D9B39C" w14:textId="77777777" w:rsidR="009922BF" w:rsidRPr="009922BF" w:rsidRDefault="009922BF" w:rsidP="009922BF">
            <w:pPr>
              <w:jc w:val="center"/>
              <w:rPr>
                <w:b/>
              </w:rPr>
            </w:pPr>
            <w:r w:rsidRPr="009922BF">
              <w:rPr>
                <w:b/>
              </w:rPr>
              <w:t>Impact</w:t>
            </w:r>
          </w:p>
        </w:tc>
      </w:tr>
      <w:tr w:rsidR="009922BF" w14:paraId="1CFB9A92" w14:textId="77777777" w:rsidTr="00F42AB6">
        <w:tc>
          <w:tcPr>
            <w:tcW w:w="4649" w:type="dxa"/>
            <w:shd w:val="clear" w:color="auto" w:fill="CCFF99"/>
          </w:tcPr>
          <w:p w14:paraId="17DA1AAB" w14:textId="77777777" w:rsidR="00870FDB" w:rsidRDefault="00870FDB">
            <w:pPr>
              <w:rPr>
                <w:b/>
              </w:rPr>
            </w:pPr>
            <w:r w:rsidRPr="00870FDB">
              <w:rPr>
                <w:b/>
              </w:rPr>
              <w:t xml:space="preserve">At Girnhill Infant School, we provide a high quality and stimulating Science curriculum by ensuring challenging and playful opportunities </w:t>
            </w:r>
            <w:r w:rsidRPr="00870FDB">
              <w:rPr>
                <w:b/>
              </w:rPr>
              <w:lastRenderedPageBreak/>
              <w:t xml:space="preserve">across the prime and specific areas of development. </w:t>
            </w:r>
          </w:p>
          <w:p w14:paraId="253DC78C" w14:textId="77777777" w:rsidR="00870FDB" w:rsidRDefault="00870FDB">
            <w:pPr>
              <w:rPr>
                <w:b/>
              </w:rPr>
            </w:pPr>
          </w:p>
          <w:p w14:paraId="4E1D0CE4" w14:textId="77777777" w:rsidR="00870FDB" w:rsidRPr="00E3281C" w:rsidRDefault="00870FDB">
            <w:r w:rsidRPr="00E3281C">
              <w:t>At Girnhill, teachers in the Early Years deliver science through focus sessions and</w:t>
            </w:r>
            <w:r w:rsidR="00E3281C" w:rsidRPr="00E3281C">
              <w:t xml:space="preserve"> the use of both the</w:t>
            </w:r>
            <w:r w:rsidRPr="00E3281C">
              <w:t xml:space="preserve"> indoor and outdoor provision. </w:t>
            </w:r>
          </w:p>
          <w:p w14:paraId="4B846829" w14:textId="77777777" w:rsidR="00870FDB" w:rsidRPr="00E3281C" w:rsidRDefault="00870FDB">
            <w:r w:rsidRPr="00E3281C">
              <w:t>To support science teaching at Girnhill, teachers set ambiti</w:t>
            </w:r>
            <w:r w:rsidR="00E3281C" w:rsidRPr="00E3281C">
              <w:t xml:space="preserve">ous expectations for all pupils, teach subject specific content and where appropriate make strong cross curricula links. These lessons build upon previously taught knowledge, skills and vocabulary.  </w:t>
            </w:r>
          </w:p>
          <w:p w14:paraId="319CC4DD" w14:textId="77777777" w:rsidR="00870FDB" w:rsidRDefault="00870FDB">
            <w:pPr>
              <w:rPr>
                <w:b/>
              </w:rPr>
            </w:pPr>
          </w:p>
          <w:p w14:paraId="66390F33" w14:textId="77777777" w:rsidR="00E3281C" w:rsidRDefault="00E3281C">
            <w:pPr>
              <w:rPr>
                <w:b/>
              </w:rPr>
            </w:pPr>
            <w:r>
              <w:rPr>
                <w:b/>
              </w:rPr>
              <w:t>Throughout all Science lessons;</w:t>
            </w:r>
          </w:p>
          <w:p w14:paraId="36090B38" w14:textId="77777777" w:rsidR="00870FDB" w:rsidRPr="008246FA" w:rsidRDefault="00870FDB">
            <w:pPr>
              <w:rPr>
                <w:b/>
              </w:rPr>
            </w:pPr>
          </w:p>
          <w:p w14:paraId="14002835" w14:textId="77777777" w:rsidR="000A1305" w:rsidRPr="000A1305" w:rsidRDefault="000A1305" w:rsidP="000A1305">
            <w:pPr>
              <w:pStyle w:val="ListParagraph"/>
              <w:numPr>
                <w:ilvl w:val="0"/>
                <w:numId w:val="22"/>
              </w:numPr>
            </w:pPr>
            <w:r w:rsidRPr="000A1305">
              <w:t>Children will be introduced to subject specific vocabulary that</w:t>
            </w:r>
            <w:r w:rsidR="0062079A">
              <w:t xml:space="preserve"> a scientist would use.</w:t>
            </w:r>
          </w:p>
          <w:p w14:paraId="651329F5" w14:textId="77777777" w:rsidR="000A1305" w:rsidRPr="000A1305" w:rsidRDefault="000A1305" w:rsidP="000A1305">
            <w:pPr>
              <w:pStyle w:val="ListParagraph"/>
              <w:numPr>
                <w:ilvl w:val="0"/>
                <w:numId w:val="22"/>
              </w:numPr>
            </w:pPr>
            <w:r w:rsidRPr="000A1305">
              <w:t>Children will use subject specific vo</w:t>
            </w:r>
            <w:r w:rsidR="0062079A">
              <w:t>cabulary to talk like a scientist.</w:t>
            </w:r>
          </w:p>
          <w:p w14:paraId="2B3D7864" w14:textId="77777777" w:rsidR="000A1305" w:rsidRPr="000A1305" w:rsidRDefault="000A1305" w:rsidP="000A1305">
            <w:pPr>
              <w:pStyle w:val="ListParagraph"/>
              <w:numPr>
                <w:ilvl w:val="0"/>
                <w:numId w:val="22"/>
              </w:numPr>
            </w:pPr>
            <w:r w:rsidRPr="000A1305">
              <w:t>Children will use subject specific voc</w:t>
            </w:r>
            <w:r w:rsidR="0062079A">
              <w:t>abulary and definitions that a scientist would use.</w:t>
            </w:r>
          </w:p>
          <w:p w14:paraId="70406CBE" w14:textId="77777777" w:rsidR="0062079A" w:rsidRDefault="000A1305" w:rsidP="0062079A">
            <w:pPr>
              <w:pStyle w:val="ListParagraph"/>
              <w:numPr>
                <w:ilvl w:val="0"/>
                <w:numId w:val="22"/>
              </w:numPr>
            </w:pPr>
            <w:r w:rsidRPr="000A1305">
              <w:lastRenderedPageBreak/>
              <w:t>Children will research, inter</w:t>
            </w:r>
            <w:r w:rsidR="0062079A">
              <w:t xml:space="preserve">pret and present </w:t>
            </w:r>
            <w:r w:rsidR="00B57604">
              <w:t xml:space="preserve">information </w:t>
            </w:r>
            <w:r w:rsidR="0062079A">
              <w:t xml:space="preserve">like a scientist. </w:t>
            </w:r>
          </w:p>
          <w:p w14:paraId="72989BBF" w14:textId="692F58B4" w:rsidR="0062079A" w:rsidRDefault="0062079A" w:rsidP="0062079A">
            <w:pPr>
              <w:pStyle w:val="ListParagraph"/>
              <w:numPr>
                <w:ilvl w:val="0"/>
                <w:numId w:val="22"/>
              </w:numPr>
            </w:pPr>
            <w:r>
              <w:t>Children will learn</w:t>
            </w:r>
            <w:r w:rsidR="00B57604">
              <w:t xml:space="preserve"> to </w:t>
            </w:r>
            <w:r>
              <w:t xml:space="preserve">work and talk like a scientist. </w:t>
            </w:r>
          </w:p>
          <w:p w14:paraId="586AED8C" w14:textId="07647BF0" w:rsidR="00306E99" w:rsidRDefault="00306E99" w:rsidP="00306E99"/>
          <w:p w14:paraId="34F36A39" w14:textId="6172A8D6" w:rsidR="00306E99" w:rsidRPr="00306E99" w:rsidRDefault="00306E99" w:rsidP="00306E99">
            <w:pPr>
              <w:rPr>
                <w:b/>
              </w:rPr>
            </w:pPr>
            <w:r w:rsidRPr="00306E99">
              <w:rPr>
                <w:b/>
              </w:rPr>
              <w:t>Rationale:</w:t>
            </w:r>
            <w:r>
              <w:rPr>
                <w:b/>
              </w:rPr>
              <w:br/>
            </w:r>
          </w:p>
          <w:p w14:paraId="639BEFC9" w14:textId="77777777" w:rsidR="0062079A" w:rsidRPr="0062079A" w:rsidRDefault="0062079A" w:rsidP="0062079A">
            <w:pPr>
              <w:pStyle w:val="ListParagraph"/>
            </w:pPr>
          </w:p>
          <w:p w14:paraId="704AE688" w14:textId="77777777" w:rsidR="009922BF" w:rsidRPr="00E83B07" w:rsidRDefault="009922BF">
            <w:pPr>
              <w:rPr>
                <w:b/>
              </w:rPr>
            </w:pPr>
            <w:r w:rsidRPr="00E83B07">
              <w:rPr>
                <w:b/>
              </w:rPr>
              <w:t>Planning:</w:t>
            </w:r>
          </w:p>
          <w:p w14:paraId="047ADA8F" w14:textId="77777777" w:rsidR="009922BF" w:rsidRDefault="0062079A">
            <w:pPr>
              <w:rPr>
                <w:rFonts w:cstheme="minorHAnsi"/>
              </w:rPr>
            </w:pPr>
            <w:r>
              <w:t>Science</w:t>
            </w:r>
            <w:r w:rsidR="009922BF">
              <w:t xml:space="preserve"> is planned using</w:t>
            </w:r>
            <w:r>
              <w:t xml:space="preserve"> the</w:t>
            </w:r>
            <w:r w:rsidR="009922BF">
              <w:t xml:space="preserve"> </w:t>
            </w:r>
            <w:r w:rsidR="007C017E">
              <w:t>Early Years Founda</w:t>
            </w:r>
            <w:r w:rsidR="00B57604">
              <w:t xml:space="preserve">tion Stage, </w:t>
            </w:r>
            <w:r>
              <w:t xml:space="preserve">Development Matters </w:t>
            </w:r>
            <w:r w:rsidR="007C017E">
              <w:t xml:space="preserve">and </w:t>
            </w:r>
            <w:r>
              <w:t xml:space="preserve">the Science </w:t>
            </w:r>
            <w:r w:rsidR="009922BF">
              <w:t>progression grids</w:t>
            </w:r>
            <w:r w:rsidR="007C017E">
              <w:t>. This is to ensure a</w:t>
            </w:r>
            <w:r w:rsidR="009922BF">
              <w:t xml:space="preserve"> </w:t>
            </w:r>
            <w:r w:rsidR="009922BF" w:rsidRPr="009922BF">
              <w:rPr>
                <w:rFonts w:cstheme="minorHAnsi"/>
              </w:rPr>
              <w:t>considered sequence of experiences</w:t>
            </w:r>
            <w:r w:rsidR="009922BF">
              <w:rPr>
                <w:rFonts w:cstheme="minorHAnsi"/>
              </w:rPr>
              <w:t xml:space="preserve"> including </w:t>
            </w:r>
            <w:r w:rsidR="007C017E">
              <w:rPr>
                <w:rFonts w:cstheme="minorHAnsi"/>
              </w:rPr>
              <w:t xml:space="preserve">subject specific vocabulary, </w:t>
            </w:r>
            <w:r w:rsidR="009922BF">
              <w:rPr>
                <w:rFonts w:cstheme="minorHAnsi"/>
              </w:rPr>
              <w:t>knowledge</w:t>
            </w:r>
            <w:r w:rsidR="007C017E">
              <w:rPr>
                <w:rFonts w:cstheme="minorHAnsi"/>
              </w:rPr>
              <w:t>, skills of making, ideas and evaluation</w:t>
            </w:r>
            <w:r w:rsidR="009922BF">
              <w:rPr>
                <w:rFonts w:cstheme="minorHAnsi"/>
              </w:rPr>
              <w:t>.</w:t>
            </w:r>
          </w:p>
          <w:p w14:paraId="781F49D5" w14:textId="77777777" w:rsidR="00C72199" w:rsidRDefault="00C72199">
            <w:pPr>
              <w:rPr>
                <w:rFonts w:cstheme="minorHAnsi"/>
              </w:rPr>
            </w:pPr>
          </w:p>
          <w:p w14:paraId="63605ED2" w14:textId="77777777" w:rsidR="00E3281C" w:rsidRDefault="00E3281C">
            <w:pPr>
              <w:rPr>
                <w:rFonts w:cstheme="minorHAnsi"/>
              </w:rPr>
            </w:pPr>
          </w:p>
          <w:p w14:paraId="0322949B" w14:textId="77777777" w:rsidR="009922BF" w:rsidRPr="00E83B07" w:rsidRDefault="009922BF">
            <w:pPr>
              <w:rPr>
                <w:rFonts w:cstheme="minorHAnsi"/>
                <w:b/>
              </w:rPr>
            </w:pPr>
            <w:r w:rsidRPr="00E83B07">
              <w:rPr>
                <w:rFonts w:cstheme="minorHAnsi"/>
                <w:b/>
              </w:rPr>
              <w:t>Curriculum:</w:t>
            </w:r>
          </w:p>
          <w:p w14:paraId="60ABAA84" w14:textId="77777777" w:rsidR="00E83B07" w:rsidRDefault="0062079A" w:rsidP="007C017E">
            <w:pPr>
              <w:pStyle w:val="ListParagraph"/>
              <w:numPr>
                <w:ilvl w:val="0"/>
                <w:numId w:val="23"/>
              </w:numPr>
              <w:rPr>
                <w:rStyle w:val="Emphasis"/>
                <w:rFonts w:cstheme="minorHAnsi"/>
                <w:i w:val="0"/>
              </w:rPr>
            </w:pPr>
            <w:r>
              <w:rPr>
                <w:rStyle w:val="Emphasis"/>
                <w:rFonts w:cstheme="minorHAnsi"/>
                <w:i w:val="0"/>
              </w:rPr>
              <w:t>They m</w:t>
            </w:r>
            <w:r w:rsidR="00E3281C">
              <w:rPr>
                <w:rStyle w:val="Emphasis"/>
                <w:rFonts w:cstheme="minorHAnsi"/>
                <w:i w:val="0"/>
              </w:rPr>
              <w:t xml:space="preserve">ake observations of animals and </w:t>
            </w:r>
            <w:r>
              <w:rPr>
                <w:rStyle w:val="Emphasis"/>
                <w:rFonts w:cstheme="minorHAnsi"/>
                <w:i w:val="0"/>
              </w:rPr>
              <w:t xml:space="preserve">plants and explain why some things occur and talk about change. </w:t>
            </w:r>
          </w:p>
          <w:p w14:paraId="34B96A3D" w14:textId="77777777" w:rsidR="0062079A" w:rsidRDefault="0062079A" w:rsidP="007C017E">
            <w:pPr>
              <w:pStyle w:val="ListParagraph"/>
              <w:numPr>
                <w:ilvl w:val="0"/>
                <w:numId w:val="23"/>
              </w:numPr>
              <w:rPr>
                <w:rStyle w:val="Emphasis"/>
                <w:rFonts w:cstheme="minorHAnsi"/>
                <w:i w:val="0"/>
              </w:rPr>
            </w:pPr>
            <w:r>
              <w:rPr>
                <w:rStyle w:val="Emphasis"/>
                <w:rFonts w:cstheme="minorHAnsi"/>
                <w:i w:val="0"/>
              </w:rPr>
              <w:lastRenderedPageBreak/>
              <w:t xml:space="preserve">They know about similarities and differences to relation to materials and living things. </w:t>
            </w:r>
          </w:p>
          <w:p w14:paraId="482D804C" w14:textId="77777777" w:rsidR="0062079A" w:rsidRDefault="0062079A" w:rsidP="007C017E">
            <w:pPr>
              <w:pStyle w:val="ListParagraph"/>
              <w:numPr>
                <w:ilvl w:val="0"/>
                <w:numId w:val="23"/>
              </w:numPr>
              <w:rPr>
                <w:rStyle w:val="Emphasis"/>
                <w:rFonts w:cstheme="minorHAnsi"/>
                <w:i w:val="0"/>
              </w:rPr>
            </w:pPr>
            <w:r>
              <w:rPr>
                <w:rStyle w:val="Emphasis"/>
                <w:rFonts w:cstheme="minorHAnsi"/>
                <w:i w:val="0"/>
              </w:rPr>
              <w:t xml:space="preserve">They will answer why and how questions about their experiences. </w:t>
            </w:r>
          </w:p>
          <w:p w14:paraId="149FD128" w14:textId="77777777" w:rsidR="0062079A" w:rsidRDefault="0062079A" w:rsidP="007C017E">
            <w:pPr>
              <w:pStyle w:val="ListParagraph"/>
              <w:numPr>
                <w:ilvl w:val="0"/>
                <w:numId w:val="23"/>
              </w:numPr>
              <w:rPr>
                <w:rStyle w:val="Emphasis"/>
                <w:rFonts w:cstheme="minorHAnsi"/>
                <w:i w:val="0"/>
              </w:rPr>
            </w:pPr>
            <w:r>
              <w:rPr>
                <w:rStyle w:val="Emphasis"/>
                <w:rFonts w:cstheme="minorHAnsi"/>
                <w:i w:val="0"/>
              </w:rPr>
              <w:t>Understand the importance of diet and good health.</w:t>
            </w:r>
          </w:p>
          <w:p w14:paraId="5227B470" w14:textId="77777777" w:rsidR="0062079A" w:rsidRDefault="0062079A" w:rsidP="007C017E">
            <w:pPr>
              <w:pStyle w:val="ListParagraph"/>
              <w:numPr>
                <w:ilvl w:val="0"/>
                <w:numId w:val="23"/>
              </w:numPr>
              <w:rPr>
                <w:rStyle w:val="Emphasis"/>
                <w:rFonts w:cstheme="minorHAnsi"/>
                <w:i w:val="0"/>
              </w:rPr>
            </w:pPr>
            <w:r>
              <w:rPr>
                <w:rStyle w:val="Emphasis"/>
                <w:rFonts w:cstheme="minorHAnsi"/>
                <w:i w:val="0"/>
              </w:rPr>
              <w:t>They talk about ways of keeping healthy and safe.</w:t>
            </w:r>
          </w:p>
          <w:p w14:paraId="5841FC69" w14:textId="77777777" w:rsidR="0062079A" w:rsidRDefault="0062079A" w:rsidP="007C017E">
            <w:pPr>
              <w:pStyle w:val="ListParagraph"/>
              <w:numPr>
                <w:ilvl w:val="0"/>
                <w:numId w:val="23"/>
              </w:numPr>
              <w:rPr>
                <w:rStyle w:val="Emphasis"/>
                <w:rFonts w:cstheme="minorHAnsi"/>
                <w:i w:val="0"/>
              </w:rPr>
            </w:pPr>
            <w:r>
              <w:rPr>
                <w:rStyle w:val="Emphasis"/>
                <w:rFonts w:cstheme="minorHAnsi"/>
                <w:i w:val="0"/>
              </w:rPr>
              <w:t xml:space="preserve">Know the similarities and differences of themselves and others. </w:t>
            </w:r>
          </w:p>
          <w:p w14:paraId="767D2C2C" w14:textId="77777777" w:rsidR="00BD2965" w:rsidRDefault="00BD2965">
            <w:pPr>
              <w:rPr>
                <w:rStyle w:val="Emphasis"/>
                <w:rFonts w:cstheme="minorHAnsi"/>
                <w:i w:val="0"/>
              </w:rPr>
            </w:pPr>
          </w:p>
          <w:p w14:paraId="3B1480A2" w14:textId="77777777" w:rsidR="00BD2965" w:rsidRDefault="00BD2965">
            <w:pPr>
              <w:rPr>
                <w:rStyle w:val="Emphasis"/>
                <w:rFonts w:cstheme="minorHAnsi"/>
                <w:b/>
                <w:i w:val="0"/>
              </w:rPr>
            </w:pPr>
            <w:r w:rsidRPr="00BD2965">
              <w:rPr>
                <w:rStyle w:val="Emphasis"/>
                <w:rFonts w:cstheme="minorHAnsi"/>
                <w:b/>
                <w:i w:val="0"/>
              </w:rPr>
              <w:t>Research:</w:t>
            </w:r>
          </w:p>
          <w:p w14:paraId="1C978904" w14:textId="77777777" w:rsidR="00BD2965" w:rsidRDefault="00BD2965" w:rsidP="00EB021A">
            <w:r w:rsidRPr="00D6282A">
              <w:t>Closing the vocabulary gap</w:t>
            </w:r>
            <w:r w:rsidR="00EB021A" w:rsidRPr="00D6282A">
              <w:t>:</w:t>
            </w:r>
          </w:p>
          <w:p w14:paraId="7C7020D6" w14:textId="77777777" w:rsidR="00EB021A" w:rsidRDefault="00D6282A" w:rsidP="00EB021A">
            <w:pPr>
              <w:pStyle w:val="ListParagraph"/>
              <w:numPr>
                <w:ilvl w:val="0"/>
                <w:numId w:val="24"/>
              </w:numPr>
            </w:pPr>
            <w:r>
              <w:t>Between birth and 48 months, professional parents speak 32 million more words to children than those from disadvantaged families – herein lies the vocabulary gap.</w:t>
            </w:r>
          </w:p>
          <w:p w14:paraId="74A8AF65" w14:textId="77777777" w:rsidR="00D6282A" w:rsidRDefault="00D6282A" w:rsidP="00EB021A">
            <w:pPr>
              <w:pStyle w:val="ListParagraph"/>
              <w:numPr>
                <w:ilvl w:val="0"/>
                <w:numId w:val="24"/>
              </w:numPr>
            </w:pPr>
            <w:r>
              <w:t>Vocabulary size at 28 months equates to linguistic and cognitive ability at age 8.</w:t>
            </w:r>
          </w:p>
          <w:p w14:paraId="065DA710" w14:textId="77777777" w:rsidR="00D6282A" w:rsidRDefault="00D6282A" w:rsidP="00EB021A">
            <w:pPr>
              <w:pStyle w:val="ListParagraph"/>
              <w:numPr>
                <w:ilvl w:val="0"/>
                <w:numId w:val="24"/>
              </w:numPr>
            </w:pPr>
            <w:r>
              <w:t>Vocabulary at 5 – 7 is a direct predictor of comprehension 10 years later.</w:t>
            </w:r>
          </w:p>
          <w:p w14:paraId="51DEBD8B" w14:textId="77777777" w:rsidR="002B2AEA" w:rsidRDefault="002B2AEA" w:rsidP="002B2AEA">
            <w:pPr>
              <w:pStyle w:val="ListParagraph"/>
            </w:pPr>
          </w:p>
          <w:p w14:paraId="691A6831" w14:textId="77777777" w:rsidR="00E94EC3" w:rsidRDefault="00E94EC3" w:rsidP="00E94EC3">
            <w:proofErr w:type="spellStart"/>
            <w:r>
              <w:t>Rosenshine’s</w:t>
            </w:r>
            <w:proofErr w:type="spellEnd"/>
            <w:r>
              <w:t xml:space="preserve"> principles in action:</w:t>
            </w:r>
          </w:p>
          <w:p w14:paraId="351C12D1" w14:textId="77777777" w:rsidR="00E94EC3" w:rsidRPr="00BD2965" w:rsidRDefault="00E94EC3" w:rsidP="00E94EC3">
            <w:pPr>
              <w:pStyle w:val="ListParagraph"/>
              <w:numPr>
                <w:ilvl w:val="0"/>
                <w:numId w:val="6"/>
              </w:numPr>
            </w:pPr>
            <w:r>
              <w:t xml:space="preserve">Conceptual information initially enters our working memory. Working memory is rather small and only small amounts of information can be absorbed at once. New information is only moved from working memory to </w:t>
            </w:r>
            <w:r w:rsidR="00EB021A">
              <w:t>long-term</w:t>
            </w:r>
            <w:r>
              <w:t xml:space="preserve"> memory</w:t>
            </w:r>
            <w:r w:rsidR="00EB021A">
              <w:t xml:space="preserve"> if we can connect it to knowledge that we already have (our schema). As a result of this, prior knowledge is a major factor in our capacity to learn new information therefore a specific teaching sequence needs to be implemented based upon daily, weekly and termly review.</w:t>
            </w:r>
          </w:p>
        </w:tc>
        <w:tc>
          <w:tcPr>
            <w:tcW w:w="4649" w:type="dxa"/>
            <w:shd w:val="clear" w:color="auto" w:fill="66FF66"/>
          </w:tcPr>
          <w:p w14:paraId="110AAECD" w14:textId="77777777" w:rsidR="00A2537E" w:rsidRPr="00A2537E" w:rsidRDefault="00E3281C" w:rsidP="00A2537E">
            <w:pPr>
              <w:rPr>
                <w:rFonts w:cstheme="minorHAnsi"/>
              </w:rPr>
            </w:pPr>
            <w:r>
              <w:rPr>
                <w:rFonts w:cstheme="minorHAnsi"/>
              </w:rPr>
              <w:lastRenderedPageBreak/>
              <w:t>Our S</w:t>
            </w:r>
            <w:r w:rsidR="00B57604">
              <w:rPr>
                <w:rFonts w:cstheme="minorHAnsi"/>
              </w:rPr>
              <w:t xml:space="preserve">cience </w:t>
            </w:r>
            <w:r w:rsidR="00A2537E" w:rsidRPr="00A2537E">
              <w:rPr>
                <w:rFonts w:cstheme="minorHAnsi"/>
              </w:rPr>
              <w:t>curricul</w:t>
            </w:r>
            <w:r w:rsidR="00B57604">
              <w:rPr>
                <w:rFonts w:cstheme="minorHAnsi"/>
              </w:rPr>
              <w:t xml:space="preserve">um enables children to become </w:t>
            </w:r>
            <w:r w:rsidR="00A2537E" w:rsidRPr="00A2537E">
              <w:rPr>
                <w:rFonts w:cstheme="minorHAnsi"/>
              </w:rPr>
              <w:t xml:space="preserve">developing </w:t>
            </w:r>
            <w:r w:rsidR="00B57604">
              <w:rPr>
                <w:rFonts w:cstheme="minorHAnsi"/>
              </w:rPr>
              <w:t xml:space="preserve">scientists </w:t>
            </w:r>
            <w:r w:rsidR="00A2537E" w:rsidRPr="00A2537E">
              <w:rPr>
                <w:rFonts w:cstheme="minorHAnsi"/>
              </w:rPr>
              <w:t>through high quality provision, which includes:</w:t>
            </w:r>
          </w:p>
          <w:p w14:paraId="61E09DE7" w14:textId="77777777" w:rsidR="00A2537E" w:rsidRPr="00A2537E" w:rsidRDefault="00A2537E" w:rsidP="00A2537E">
            <w:pPr>
              <w:rPr>
                <w:rFonts w:cstheme="minorHAnsi"/>
              </w:rPr>
            </w:pPr>
          </w:p>
          <w:p w14:paraId="01167FF0" w14:textId="77777777" w:rsidR="00A2537E" w:rsidRPr="00A2537E" w:rsidRDefault="008246FA" w:rsidP="00A2537E">
            <w:pPr>
              <w:rPr>
                <w:rFonts w:cstheme="minorHAnsi"/>
                <w:b/>
              </w:rPr>
            </w:pPr>
            <w:r>
              <w:rPr>
                <w:rFonts w:cstheme="minorHAnsi"/>
                <w:b/>
              </w:rPr>
              <w:lastRenderedPageBreak/>
              <w:t>Teaching sequence:</w:t>
            </w:r>
          </w:p>
          <w:p w14:paraId="5736C592" w14:textId="77777777" w:rsidR="00A2537E" w:rsidRPr="00A2537E" w:rsidRDefault="00A2537E" w:rsidP="00A2537E">
            <w:pPr>
              <w:rPr>
                <w:rFonts w:cstheme="minorHAnsi"/>
              </w:rPr>
            </w:pPr>
            <w:r w:rsidRPr="00A2537E">
              <w:rPr>
                <w:rFonts w:cstheme="minorHAnsi"/>
              </w:rPr>
              <w:t xml:space="preserve">Planning and delivery follows </w:t>
            </w:r>
            <w:proofErr w:type="spellStart"/>
            <w:r w:rsidRPr="00A2537E">
              <w:rPr>
                <w:rFonts w:cstheme="minorHAnsi"/>
              </w:rPr>
              <w:t>Rosenshine’s</w:t>
            </w:r>
            <w:proofErr w:type="spellEnd"/>
            <w:r w:rsidRPr="00A2537E">
              <w:rPr>
                <w:rFonts w:cstheme="minorHAnsi"/>
              </w:rPr>
              <w:t xml:space="preserve"> Principles in action –</w:t>
            </w:r>
          </w:p>
          <w:p w14:paraId="6B465265" w14:textId="77777777" w:rsidR="00A2537E" w:rsidRPr="00A2537E" w:rsidRDefault="00A2537E" w:rsidP="00A2537E">
            <w:pPr>
              <w:rPr>
                <w:rFonts w:cstheme="minorHAnsi"/>
              </w:rPr>
            </w:pPr>
          </w:p>
          <w:p w14:paraId="03D3E8A0" w14:textId="77777777" w:rsidR="00A2537E" w:rsidRPr="00A2537E" w:rsidRDefault="00A2537E" w:rsidP="00A2537E">
            <w:pPr>
              <w:pStyle w:val="ListParagraph"/>
              <w:numPr>
                <w:ilvl w:val="0"/>
                <w:numId w:val="25"/>
              </w:numPr>
              <w:rPr>
                <w:rFonts w:cstheme="minorHAnsi"/>
              </w:rPr>
            </w:pPr>
            <w:r w:rsidRPr="00A2537E">
              <w:rPr>
                <w:rFonts w:cstheme="minorHAnsi"/>
              </w:rPr>
              <w:t xml:space="preserve">Daily review </w:t>
            </w:r>
          </w:p>
          <w:p w14:paraId="73900662" w14:textId="77777777" w:rsidR="00A2537E" w:rsidRPr="00A2537E" w:rsidRDefault="00A2537E" w:rsidP="00A2537E">
            <w:pPr>
              <w:pStyle w:val="ListParagraph"/>
              <w:numPr>
                <w:ilvl w:val="0"/>
                <w:numId w:val="25"/>
              </w:numPr>
              <w:rPr>
                <w:rFonts w:cstheme="minorHAnsi"/>
              </w:rPr>
            </w:pPr>
            <w:r w:rsidRPr="00A2537E">
              <w:rPr>
                <w:rFonts w:cstheme="minorHAnsi"/>
              </w:rPr>
              <w:t>Present  new material in small steps</w:t>
            </w:r>
          </w:p>
          <w:p w14:paraId="7751C9A5" w14:textId="77777777" w:rsidR="00A2537E" w:rsidRPr="00A2537E" w:rsidRDefault="00A2537E" w:rsidP="00A2537E">
            <w:pPr>
              <w:pStyle w:val="ListParagraph"/>
              <w:numPr>
                <w:ilvl w:val="0"/>
                <w:numId w:val="25"/>
              </w:numPr>
              <w:rPr>
                <w:rFonts w:cstheme="minorHAnsi"/>
              </w:rPr>
            </w:pPr>
            <w:r w:rsidRPr="00A2537E">
              <w:rPr>
                <w:rFonts w:cstheme="minorHAnsi"/>
              </w:rPr>
              <w:t>Ask questions</w:t>
            </w:r>
          </w:p>
          <w:p w14:paraId="17B1BC73" w14:textId="77777777" w:rsidR="00A2537E" w:rsidRPr="00A2537E" w:rsidRDefault="00A2537E" w:rsidP="00A2537E">
            <w:pPr>
              <w:pStyle w:val="ListParagraph"/>
              <w:numPr>
                <w:ilvl w:val="0"/>
                <w:numId w:val="25"/>
              </w:numPr>
              <w:rPr>
                <w:rFonts w:cstheme="minorHAnsi"/>
              </w:rPr>
            </w:pPr>
            <w:r w:rsidRPr="00A2537E">
              <w:rPr>
                <w:rFonts w:cstheme="minorHAnsi"/>
              </w:rPr>
              <w:t>Provide models</w:t>
            </w:r>
          </w:p>
          <w:p w14:paraId="189744D9" w14:textId="77777777" w:rsidR="00A2537E" w:rsidRPr="00A2537E" w:rsidRDefault="00A2537E" w:rsidP="00A2537E">
            <w:pPr>
              <w:pStyle w:val="ListParagraph"/>
              <w:numPr>
                <w:ilvl w:val="0"/>
                <w:numId w:val="25"/>
              </w:numPr>
              <w:rPr>
                <w:rFonts w:cstheme="minorHAnsi"/>
              </w:rPr>
            </w:pPr>
            <w:r w:rsidRPr="00A2537E">
              <w:rPr>
                <w:rFonts w:cstheme="minorHAnsi"/>
              </w:rPr>
              <w:t>Guide student practice</w:t>
            </w:r>
          </w:p>
          <w:p w14:paraId="7E38EDBA" w14:textId="77777777" w:rsidR="00A2537E" w:rsidRPr="00A2537E" w:rsidRDefault="00A2537E" w:rsidP="00A2537E">
            <w:pPr>
              <w:pStyle w:val="ListParagraph"/>
              <w:numPr>
                <w:ilvl w:val="0"/>
                <w:numId w:val="25"/>
              </w:numPr>
              <w:rPr>
                <w:rFonts w:cstheme="minorHAnsi"/>
              </w:rPr>
            </w:pPr>
            <w:r w:rsidRPr="00A2537E">
              <w:rPr>
                <w:rFonts w:cstheme="minorHAnsi"/>
              </w:rPr>
              <w:t xml:space="preserve">Check for pupils understanding </w:t>
            </w:r>
          </w:p>
          <w:p w14:paraId="690501E9" w14:textId="77777777" w:rsidR="00A2537E" w:rsidRPr="00A2537E" w:rsidRDefault="00A2537E" w:rsidP="00A2537E">
            <w:pPr>
              <w:pStyle w:val="ListParagraph"/>
              <w:numPr>
                <w:ilvl w:val="0"/>
                <w:numId w:val="25"/>
              </w:numPr>
              <w:rPr>
                <w:rFonts w:cstheme="minorHAnsi"/>
              </w:rPr>
            </w:pPr>
            <w:r w:rsidRPr="00A2537E">
              <w:rPr>
                <w:rFonts w:cstheme="minorHAnsi"/>
              </w:rPr>
              <w:t>Obtain a high success rate</w:t>
            </w:r>
          </w:p>
          <w:p w14:paraId="002745E7" w14:textId="77777777" w:rsidR="00A2537E" w:rsidRPr="00A2537E" w:rsidRDefault="00A2537E" w:rsidP="00A2537E">
            <w:pPr>
              <w:pStyle w:val="ListParagraph"/>
              <w:numPr>
                <w:ilvl w:val="0"/>
                <w:numId w:val="25"/>
              </w:numPr>
              <w:rPr>
                <w:rFonts w:cstheme="minorHAnsi"/>
              </w:rPr>
            </w:pPr>
            <w:r w:rsidRPr="00A2537E">
              <w:rPr>
                <w:rFonts w:cstheme="minorHAnsi"/>
              </w:rPr>
              <w:t>Provide scaffolds for different tasks</w:t>
            </w:r>
          </w:p>
          <w:p w14:paraId="7DB164DD" w14:textId="77777777" w:rsidR="00A2537E" w:rsidRPr="00A2537E" w:rsidRDefault="00A2537E" w:rsidP="00A2537E">
            <w:pPr>
              <w:pStyle w:val="ListParagraph"/>
              <w:numPr>
                <w:ilvl w:val="0"/>
                <w:numId w:val="25"/>
              </w:numPr>
              <w:rPr>
                <w:rFonts w:cstheme="minorHAnsi"/>
              </w:rPr>
            </w:pPr>
            <w:r w:rsidRPr="00A2537E">
              <w:rPr>
                <w:rFonts w:cstheme="minorHAnsi"/>
              </w:rPr>
              <w:t>Independent practice</w:t>
            </w:r>
          </w:p>
          <w:p w14:paraId="19776A1A" w14:textId="77777777" w:rsidR="00A2537E" w:rsidRPr="00A2537E" w:rsidRDefault="00A2537E" w:rsidP="00A2537E">
            <w:pPr>
              <w:pStyle w:val="ListParagraph"/>
              <w:numPr>
                <w:ilvl w:val="0"/>
                <w:numId w:val="25"/>
              </w:numPr>
              <w:rPr>
                <w:rFonts w:cstheme="minorHAnsi"/>
              </w:rPr>
            </w:pPr>
            <w:r w:rsidRPr="00A2537E">
              <w:rPr>
                <w:rFonts w:cstheme="minorHAnsi"/>
              </w:rPr>
              <w:t>Weekly and monthly review</w:t>
            </w:r>
          </w:p>
          <w:p w14:paraId="152E1408" w14:textId="77777777" w:rsidR="00A2537E" w:rsidRDefault="00A2537E">
            <w:pPr>
              <w:rPr>
                <w:rFonts w:cstheme="minorHAnsi"/>
                <w:b/>
              </w:rPr>
            </w:pPr>
          </w:p>
          <w:p w14:paraId="23C32D4E" w14:textId="77777777" w:rsidR="00D8135C" w:rsidRPr="00A2537E" w:rsidRDefault="00A2537E" w:rsidP="00A2537E">
            <w:pPr>
              <w:rPr>
                <w:rFonts w:cstheme="minorHAnsi"/>
                <w:b/>
              </w:rPr>
            </w:pPr>
            <w:r w:rsidRPr="00A2537E">
              <w:rPr>
                <w:rFonts w:cstheme="minorHAnsi"/>
                <w:b/>
              </w:rPr>
              <w:t>Teaching:</w:t>
            </w:r>
          </w:p>
          <w:p w14:paraId="11ADDE3C" w14:textId="77777777" w:rsidR="00D8135C" w:rsidRDefault="00A2537E" w:rsidP="00A2537E">
            <w:pPr>
              <w:rPr>
                <w:rFonts w:cstheme="minorHAnsi"/>
              </w:rPr>
            </w:pPr>
            <w:r w:rsidRPr="00A2537E">
              <w:rPr>
                <w:rFonts w:cstheme="minorHAnsi"/>
              </w:rPr>
              <w:t xml:space="preserve">Children are taught a range </w:t>
            </w:r>
            <w:r w:rsidR="00B57604">
              <w:rPr>
                <w:rFonts w:cstheme="minorHAnsi"/>
              </w:rPr>
              <w:t xml:space="preserve">of </w:t>
            </w:r>
            <w:r w:rsidR="00D8135C">
              <w:rPr>
                <w:rFonts w:cstheme="minorHAnsi"/>
              </w:rPr>
              <w:t xml:space="preserve">skills </w:t>
            </w:r>
            <w:r w:rsidRPr="00A2537E">
              <w:rPr>
                <w:rFonts w:cstheme="minorHAnsi"/>
              </w:rPr>
              <w:t xml:space="preserve">under the </w:t>
            </w:r>
            <w:r w:rsidR="00D8135C">
              <w:rPr>
                <w:rFonts w:cstheme="minorHAnsi"/>
              </w:rPr>
              <w:t>overarching principles of The Early Years Foundation Stage, Development Matters. Within this, the children will look at:</w:t>
            </w:r>
          </w:p>
          <w:p w14:paraId="56334F8E" w14:textId="77777777" w:rsidR="00134A22" w:rsidRDefault="00134A22" w:rsidP="00A2537E">
            <w:pPr>
              <w:rPr>
                <w:rFonts w:cstheme="minorHAnsi"/>
              </w:rPr>
            </w:pPr>
          </w:p>
          <w:p w14:paraId="097FD76D" w14:textId="77777777" w:rsidR="00D8135C" w:rsidRPr="00134A22" w:rsidRDefault="00D8135C" w:rsidP="00134A22">
            <w:pPr>
              <w:rPr>
                <w:rFonts w:cstheme="minorHAnsi"/>
                <w:b/>
              </w:rPr>
            </w:pPr>
            <w:r w:rsidRPr="00134A22">
              <w:rPr>
                <w:rFonts w:cstheme="minorHAnsi"/>
                <w:b/>
              </w:rPr>
              <w:t>Understanding of the World</w:t>
            </w:r>
            <w:r w:rsidR="00134A22" w:rsidRPr="00134A22">
              <w:rPr>
                <w:rFonts w:cstheme="minorHAnsi"/>
                <w:b/>
              </w:rPr>
              <w:t>:</w:t>
            </w:r>
          </w:p>
          <w:p w14:paraId="0878261A" w14:textId="77777777" w:rsidR="00D8135C" w:rsidRDefault="00D8135C" w:rsidP="00D8135C">
            <w:pPr>
              <w:pStyle w:val="ListParagraph"/>
              <w:numPr>
                <w:ilvl w:val="0"/>
                <w:numId w:val="6"/>
              </w:numPr>
              <w:rPr>
                <w:rFonts w:cstheme="minorHAnsi"/>
              </w:rPr>
            </w:pPr>
            <w:r>
              <w:rPr>
                <w:rFonts w:cstheme="minorHAnsi"/>
              </w:rPr>
              <w:t xml:space="preserve">Plants. </w:t>
            </w:r>
          </w:p>
          <w:p w14:paraId="045A5B16" w14:textId="77777777" w:rsidR="00D8135C" w:rsidRDefault="00D8135C" w:rsidP="00D8135C">
            <w:pPr>
              <w:pStyle w:val="ListParagraph"/>
              <w:numPr>
                <w:ilvl w:val="0"/>
                <w:numId w:val="6"/>
              </w:numPr>
              <w:rPr>
                <w:rFonts w:cstheme="minorHAnsi"/>
              </w:rPr>
            </w:pPr>
            <w:r>
              <w:rPr>
                <w:rFonts w:cstheme="minorHAnsi"/>
              </w:rPr>
              <w:lastRenderedPageBreak/>
              <w:t xml:space="preserve">Seasonal </w:t>
            </w:r>
            <w:r w:rsidR="002C4CF3">
              <w:rPr>
                <w:rFonts w:cstheme="minorHAnsi"/>
              </w:rPr>
              <w:t>C</w:t>
            </w:r>
            <w:r>
              <w:rPr>
                <w:rFonts w:cstheme="minorHAnsi"/>
              </w:rPr>
              <w:t xml:space="preserve">hanges. </w:t>
            </w:r>
          </w:p>
          <w:p w14:paraId="196511D8" w14:textId="77777777" w:rsidR="00D8135C" w:rsidRDefault="00D8135C" w:rsidP="00D8135C">
            <w:pPr>
              <w:pStyle w:val="ListParagraph"/>
              <w:numPr>
                <w:ilvl w:val="0"/>
                <w:numId w:val="6"/>
              </w:numPr>
              <w:rPr>
                <w:rFonts w:cstheme="minorHAnsi"/>
              </w:rPr>
            </w:pPr>
            <w:r>
              <w:rPr>
                <w:rFonts w:cstheme="minorHAnsi"/>
              </w:rPr>
              <w:t xml:space="preserve">Everyday </w:t>
            </w:r>
            <w:r w:rsidR="002C4CF3">
              <w:rPr>
                <w:rFonts w:cstheme="minorHAnsi"/>
              </w:rPr>
              <w:t>M</w:t>
            </w:r>
            <w:r>
              <w:rPr>
                <w:rFonts w:cstheme="minorHAnsi"/>
              </w:rPr>
              <w:t xml:space="preserve">aterials. </w:t>
            </w:r>
          </w:p>
          <w:p w14:paraId="556A3D72" w14:textId="77777777" w:rsidR="00D8135C" w:rsidRDefault="00D8135C" w:rsidP="00D8135C">
            <w:pPr>
              <w:pStyle w:val="ListParagraph"/>
              <w:numPr>
                <w:ilvl w:val="0"/>
                <w:numId w:val="6"/>
              </w:numPr>
              <w:rPr>
                <w:rFonts w:cstheme="minorHAnsi"/>
              </w:rPr>
            </w:pPr>
            <w:r>
              <w:rPr>
                <w:rFonts w:cstheme="minorHAnsi"/>
              </w:rPr>
              <w:t>Animals</w:t>
            </w:r>
            <w:r w:rsidR="002C4CF3">
              <w:rPr>
                <w:rFonts w:cstheme="minorHAnsi"/>
              </w:rPr>
              <w:t>, including H</w:t>
            </w:r>
            <w:r>
              <w:rPr>
                <w:rFonts w:cstheme="minorHAnsi"/>
              </w:rPr>
              <w:t>umans.</w:t>
            </w:r>
          </w:p>
          <w:p w14:paraId="67C41E2C" w14:textId="77777777" w:rsidR="002C4CF3" w:rsidRDefault="002C4CF3" w:rsidP="00D8135C">
            <w:pPr>
              <w:pStyle w:val="ListParagraph"/>
              <w:numPr>
                <w:ilvl w:val="0"/>
                <w:numId w:val="6"/>
              </w:numPr>
              <w:rPr>
                <w:rFonts w:cstheme="minorHAnsi"/>
              </w:rPr>
            </w:pPr>
            <w:r>
              <w:rPr>
                <w:rFonts w:cstheme="minorHAnsi"/>
              </w:rPr>
              <w:t xml:space="preserve">Living Things and their Habitats </w:t>
            </w:r>
          </w:p>
          <w:p w14:paraId="69C65D11" w14:textId="77777777" w:rsidR="00134A22" w:rsidRPr="00134A22" w:rsidRDefault="00134A22" w:rsidP="00134A22">
            <w:pPr>
              <w:rPr>
                <w:rFonts w:cstheme="minorHAnsi"/>
              </w:rPr>
            </w:pPr>
          </w:p>
          <w:p w14:paraId="79ED4245" w14:textId="77777777" w:rsidR="00D8135C" w:rsidRPr="00134A22" w:rsidRDefault="00134A22" w:rsidP="00134A22">
            <w:pPr>
              <w:rPr>
                <w:rFonts w:cstheme="minorHAnsi"/>
                <w:b/>
              </w:rPr>
            </w:pPr>
            <w:r>
              <w:rPr>
                <w:rFonts w:cstheme="minorHAnsi"/>
                <w:b/>
              </w:rPr>
              <w:t xml:space="preserve">Physical Development: </w:t>
            </w:r>
          </w:p>
          <w:p w14:paraId="1E143CE4" w14:textId="77777777" w:rsidR="00D8135C" w:rsidRDefault="00D8135C" w:rsidP="00D8135C">
            <w:pPr>
              <w:pStyle w:val="ListParagraph"/>
              <w:numPr>
                <w:ilvl w:val="0"/>
                <w:numId w:val="6"/>
              </w:numPr>
              <w:rPr>
                <w:rFonts w:cstheme="minorHAnsi"/>
              </w:rPr>
            </w:pPr>
            <w:r>
              <w:rPr>
                <w:rFonts w:cstheme="minorHAnsi"/>
              </w:rPr>
              <w:t xml:space="preserve">Human body </w:t>
            </w:r>
          </w:p>
          <w:p w14:paraId="0970B8FE" w14:textId="77777777" w:rsidR="00134A22" w:rsidRPr="00D8135C" w:rsidRDefault="00134A22" w:rsidP="00134A22">
            <w:pPr>
              <w:pStyle w:val="ListParagraph"/>
              <w:rPr>
                <w:rFonts w:cstheme="minorHAnsi"/>
              </w:rPr>
            </w:pPr>
          </w:p>
          <w:p w14:paraId="4475AAA9" w14:textId="77777777" w:rsidR="00A2537E" w:rsidRDefault="002C4CF3" w:rsidP="00A2537E">
            <w:pPr>
              <w:rPr>
                <w:rFonts w:cstheme="minorHAnsi"/>
              </w:rPr>
            </w:pPr>
            <w:r>
              <w:rPr>
                <w:rFonts w:cstheme="minorHAnsi"/>
              </w:rPr>
              <w:t xml:space="preserve">This will be during a range of </w:t>
            </w:r>
            <w:r w:rsidRPr="00A2537E">
              <w:rPr>
                <w:rFonts w:cstheme="minorHAnsi"/>
              </w:rPr>
              <w:t>explicit</w:t>
            </w:r>
            <w:r w:rsidR="00134A22">
              <w:rPr>
                <w:rFonts w:cstheme="minorHAnsi"/>
              </w:rPr>
              <w:t xml:space="preserve"> taught sessions and through continuous provision. </w:t>
            </w:r>
          </w:p>
          <w:p w14:paraId="7120ECAF" w14:textId="77777777" w:rsidR="00D8135C" w:rsidRPr="00A2537E" w:rsidRDefault="00D8135C" w:rsidP="00A2537E">
            <w:pPr>
              <w:rPr>
                <w:rFonts w:cstheme="minorHAnsi"/>
              </w:rPr>
            </w:pPr>
          </w:p>
          <w:p w14:paraId="1724E6DE" w14:textId="77777777" w:rsidR="00A2537E" w:rsidRPr="00A2537E" w:rsidRDefault="00A2537E" w:rsidP="00A2537E">
            <w:pPr>
              <w:rPr>
                <w:rFonts w:cstheme="minorHAnsi"/>
              </w:rPr>
            </w:pPr>
            <w:r w:rsidRPr="00A2537E">
              <w:rPr>
                <w:rFonts w:cstheme="minorHAnsi"/>
              </w:rPr>
              <w:t>Children are taught to practise, use and apply these skills independently and collaboratively throughout their learning environment.</w:t>
            </w:r>
          </w:p>
          <w:p w14:paraId="7DB99EB2" w14:textId="77777777" w:rsidR="00A2537E" w:rsidRPr="00A2537E" w:rsidRDefault="00A2537E" w:rsidP="00A2537E">
            <w:pPr>
              <w:rPr>
                <w:rFonts w:cstheme="minorHAnsi"/>
              </w:rPr>
            </w:pPr>
            <w:r w:rsidRPr="00A2537E">
              <w:rPr>
                <w:rFonts w:cstheme="minorHAnsi"/>
              </w:rPr>
              <w:t xml:space="preserve">Children </w:t>
            </w:r>
            <w:r w:rsidR="002C4CF3">
              <w:rPr>
                <w:rFonts w:cstheme="minorHAnsi"/>
              </w:rPr>
              <w:t xml:space="preserve">will </w:t>
            </w:r>
            <w:r w:rsidRPr="00A2537E">
              <w:rPr>
                <w:rFonts w:cstheme="minorHAnsi"/>
              </w:rPr>
              <w:t>develop their subject specific vocabulary (generic and content based) through explicit teaching of vocabulary and definitions.</w:t>
            </w:r>
          </w:p>
          <w:p w14:paraId="550A20E1" w14:textId="77777777" w:rsidR="00A2537E" w:rsidRDefault="00A2537E" w:rsidP="00A2537E">
            <w:pPr>
              <w:rPr>
                <w:rFonts w:cstheme="minorHAnsi"/>
              </w:rPr>
            </w:pPr>
            <w:r w:rsidRPr="00A2537E">
              <w:rPr>
                <w:rFonts w:cstheme="minorHAnsi"/>
              </w:rPr>
              <w:t xml:space="preserve">Children develop </w:t>
            </w:r>
            <w:r w:rsidR="002C4CF3">
              <w:rPr>
                <w:rFonts w:cstheme="minorHAnsi"/>
              </w:rPr>
              <w:t xml:space="preserve">an </w:t>
            </w:r>
            <w:r w:rsidRPr="00A2537E">
              <w:rPr>
                <w:rFonts w:cstheme="minorHAnsi"/>
              </w:rPr>
              <w:t>understanding of key concepts and vocabulary through exposure to a range of fiction and non-fiction subject specific texts.</w:t>
            </w:r>
          </w:p>
          <w:p w14:paraId="009C284A" w14:textId="77777777" w:rsidR="00A2537E" w:rsidRPr="00A2537E" w:rsidRDefault="00A2537E" w:rsidP="00A2537E">
            <w:pPr>
              <w:rPr>
                <w:rFonts w:cstheme="minorHAnsi"/>
              </w:rPr>
            </w:pPr>
          </w:p>
          <w:p w14:paraId="01C25C7A" w14:textId="77777777" w:rsidR="00A2537E" w:rsidRPr="00A2537E" w:rsidRDefault="00A2537E" w:rsidP="00A2537E">
            <w:pPr>
              <w:rPr>
                <w:rFonts w:cstheme="minorHAnsi"/>
                <w:b/>
              </w:rPr>
            </w:pPr>
            <w:r w:rsidRPr="00A2537E">
              <w:rPr>
                <w:rFonts w:cstheme="minorHAnsi"/>
                <w:b/>
              </w:rPr>
              <w:t>Learning Environment:</w:t>
            </w:r>
          </w:p>
          <w:p w14:paraId="186273A3" w14:textId="77777777" w:rsidR="00A2537E" w:rsidRPr="00A2537E" w:rsidRDefault="00A2537E" w:rsidP="00A2537E">
            <w:pPr>
              <w:rPr>
                <w:rFonts w:cstheme="minorHAnsi"/>
              </w:rPr>
            </w:pPr>
            <w:r w:rsidRPr="00A2537E">
              <w:rPr>
                <w:rFonts w:cstheme="minorHAnsi"/>
              </w:rPr>
              <w:lastRenderedPageBreak/>
              <w:t xml:space="preserve">Learning environments and working walls focus on the </w:t>
            </w:r>
            <w:r w:rsidR="00E3281C">
              <w:rPr>
                <w:rFonts w:cstheme="minorHAnsi"/>
              </w:rPr>
              <w:t xml:space="preserve">scientific </w:t>
            </w:r>
            <w:r w:rsidRPr="00A2537E">
              <w:rPr>
                <w:rFonts w:cstheme="minorHAnsi"/>
              </w:rPr>
              <w:t>skills and subject</w:t>
            </w:r>
            <w:r w:rsidR="00E3281C">
              <w:rPr>
                <w:rFonts w:cstheme="minorHAnsi"/>
              </w:rPr>
              <w:t xml:space="preserve"> </w:t>
            </w:r>
            <w:r w:rsidR="00E3281C" w:rsidRPr="00A2537E">
              <w:rPr>
                <w:rFonts w:cstheme="minorHAnsi"/>
              </w:rPr>
              <w:t>specific</w:t>
            </w:r>
            <w:r w:rsidRPr="00A2537E">
              <w:rPr>
                <w:rFonts w:cstheme="minorHAnsi"/>
              </w:rPr>
              <w:t xml:space="preserve"> </w:t>
            </w:r>
            <w:r w:rsidR="00ED1B12">
              <w:rPr>
                <w:rFonts w:cstheme="minorHAnsi"/>
              </w:rPr>
              <w:t>Science vocabulary that the children use</w:t>
            </w:r>
            <w:r w:rsidRPr="00A2537E">
              <w:rPr>
                <w:rFonts w:cstheme="minorHAnsi"/>
              </w:rPr>
              <w:t xml:space="preserve"> to support</w:t>
            </w:r>
            <w:r w:rsidR="00ED1B12">
              <w:rPr>
                <w:rFonts w:cstheme="minorHAnsi"/>
              </w:rPr>
              <w:t xml:space="preserve"> their learning and development within Science. </w:t>
            </w:r>
            <w:r>
              <w:rPr>
                <w:rFonts w:cstheme="minorHAnsi"/>
              </w:rPr>
              <w:t xml:space="preserve"> </w:t>
            </w:r>
            <w:r w:rsidRPr="00A2537E">
              <w:rPr>
                <w:rFonts w:cstheme="minorHAnsi"/>
              </w:rPr>
              <w:t>Reach questioning enables children to be challenged and ensures teaching and learning is planned and pitched appropriately.</w:t>
            </w:r>
          </w:p>
          <w:p w14:paraId="13FB05DA" w14:textId="77777777" w:rsidR="00A2537E" w:rsidRPr="00A2537E" w:rsidRDefault="00A2537E">
            <w:pPr>
              <w:rPr>
                <w:rFonts w:cstheme="minorHAnsi"/>
                <w:b/>
              </w:rPr>
            </w:pPr>
          </w:p>
          <w:p w14:paraId="201C27EB" w14:textId="77777777" w:rsidR="009922BF" w:rsidRPr="00A2537E" w:rsidRDefault="00E83B07">
            <w:pPr>
              <w:rPr>
                <w:rFonts w:cstheme="minorHAnsi"/>
                <w:b/>
              </w:rPr>
            </w:pPr>
            <w:r w:rsidRPr="00A2537E">
              <w:rPr>
                <w:rFonts w:cstheme="minorHAnsi"/>
                <w:b/>
              </w:rPr>
              <w:t>Provision</w:t>
            </w:r>
            <w:r w:rsidR="000011E5" w:rsidRPr="00A2537E">
              <w:rPr>
                <w:rFonts w:cstheme="minorHAnsi"/>
                <w:b/>
              </w:rPr>
              <w:t xml:space="preserve"> &amp; Resources</w:t>
            </w:r>
            <w:r w:rsidRPr="00A2537E">
              <w:rPr>
                <w:rFonts w:cstheme="minorHAnsi"/>
                <w:b/>
              </w:rPr>
              <w:t>:</w:t>
            </w:r>
          </w:p>
          <w:p w14:paraId="7334288A" w14:textId="77777777" w:rsidR="00E83B07" w:rsidRPr="00A2537E" w:rsidRDefault="00CD0CF4">
            <w:pPr>
              <w:rPr>
                <w:rFonts w:cstheme="minorHAnsi"/>
              </w:rPr>
            </w:pPr>
            <w:r w:rsidRPr="00A2537E">
              <w:rPr>
                <w:rFonts w:cstheme="minorHAnsi"/>
              </w:rPr>
              <w:t xml:space="preserve">Children have a range of </w:t>
            </w:r>
            <w:r w:rsidR="002C4CF3">
              <w:rPr>
                <w:rFonts w:cstheme="minorHAnsi"/>
              </w:rPr>
              <w:t xml:space="preserve">scientific </w:t>
            </w:r>
            <w:r w:rsidRPr="00A2537E">
              <w:rPr>
                <w:rFonts w:cstheme="minorHAnsi"/>
              </w:rPr>
              <w:t>materials readily available to explore and investigate within their environment.</w:t>
            </w:r>
          </w:p>
          <w:p w14:paraId="3304273D" w14:textId="77777777" w:rsidR="00E83B07" w:rsidRPr="00A2537E" w:rsidRDefault="00E83B07">
            <w:pPr>
              <w:rPr>
                <w:rFonts w:cstheme="minorHAnsi"/>
              </w:rPr>
            </w:pPr>
          </w:p>
          <w:p w14:paraId="41621D03" w14:textId="77777777" w:rsidR="002906A9" w:rsidRPr="00A2537E" w:rsidRDefault="002906A9">
            <w:pPr>
              <w:rPr>
                <w:rFonts w:cstheme="minorHAnsi"/>
                <w:b/>
              </w:rPr>
            </w:pPr>
            <w:r w:rsidRPr="00A2537E">
              <w:rPr>
                <w:rFonts w:cstheme="minorHAnsi"/>
                <w:b/>
              </w:rPr>
              <w:t>Staff Knowledge:</w:t>
            </w:r>
          </w:p>
          <w:p w14:paraId="6BFFCB5D" w14:textId="77777777" w:rsidR="002906A9" w:rsidRPr="00A2537E" w:rsidRDefault="002906A9">
            <w:pPr>
              <w:rPr>
                <w:rFonts w:cstheme="minorHAnsi"/>
              </w:rPr>
            </w:pPr>
            <w:r w:rsidRPr="00A2537E">
              <w:rPr>
                <w:rFonts w:cstheme="minorHAnsi"/>
              </w:rPr>
              <w:t xml:space="preserve">Staff have produced and developed EYFS skills continuums for </w:t>
            </w:r>
            <w:r w:rsidR="002C4CF3">
              <w:rPr>
                <w:rFonts w:cstheme="minorHAnsi"/>
              </w:rPr>
              <w:t xml:space="preserve">scientific </w:t>
            </w:r>
            <w:r w:rsidRPr="00A2537E">
              <w:rPr>
                <w:rFonts w:cstheme="minorHAnsi"/>
              </w:rPr>
              <w:t>skills. These are evident in provision and support staff in resourcing, enhancing and providing children with necessary learning opportunities to move learning forwards.</w:t>
            </w:r>
          </w:p>
          <w:p w14:paraId="4F298F5E" w14:textId="77777777" w:rsidR="000E4076" w:rsidRPr="00A2537E" w:rsidRDefault="000E4076">
            <w:pPr>
              <w:rPr>
                <w:rFonts w:cstheme="minorHAnsi"/>
              </w:rPr>
            </w:pPr>
          </w:p>
          <w:p w14:paraId="086DE83C" w14:textId="77777777" w:rsidR="000E4076" w:rsidRPr="00A2537E" w:rsidRDefault="000E4076">
            <w:pPr>
              <w:rPr>
                <w:rFonts w:cstheme="minorHAnsi"/>
                <w:b/>
              </w:rPr>
            </w:pPr>
            <w:r w:rsidRPr="00A2537E">
              <w:rPr>
                <w:rFonts w:cstheme="minorHAnsi"/>
                <w:b/>
              </w:rPr>
              <w:t>Assessment:</w:t>
            </w:r>
          </w:p>
          <w:p w14:paraId="7B730C87" w14:textId="77777777" w:rsidR="000E4076" w:rsidRPr="00A2537E" w:rsidRDefault="00D6282A" w:rsidP="002C4CF3">
            <w:pPr>
              <w:rPr>
                <w:rFonts w:cstheme="minorHAnsi"/>
              </w:rPr>
            </w:pPr>
            <w:r w:rsidRPr="00A2537E">
              <w:rPr>
                <w:rFonts w:cstheme="minorHAnsi"/>
              </w:rPr>
              <w:lastRenderedPageBreak/>
              <w:t xml:space="preserve">Children are assessed against the </w:t>
            </w:r>
            <w:r w:rsidR="002C4CF3">
              <w:rPr>
                <w:rFonts w:cstheme="minorHAnsi"/>
              </w:rPr>
              <w:t xml:space="preserve">‘Understanding of the World’ and the Physical Development’ </w:t>
            </w:r>
            <w:r w:rsidRPr="00A2537E">
              <w:rPr>
                <w:rFonts w:cstheme="minorHAnsi"/>
              </w:rPr>
              <w:t>Early Learning Goals. Children are assessed at ‘Emerging’, ‘Expected’ or ‘Exceeding’ standard.</w:t>
            </w:r>
          </w:p>
        </w:tc>
        <w:tc>
          <w:tcPr>
            <w:tcW w:w="4650" w:type="dxa"/>
            <w:shd w:val="clear" w:color="auto" w:fill="00CC00"/>
          </w:tcPr>
          <w:p w14:paraId="07B482DE" w14:textId="77777777" w:rsidR="009922BF" w:rsidRDefault="00E83B07">
            <w:pPr>
              <w:rPr>
                <w:b/>
              </w:rPr>
            </w:pPr>
            <w:r w:rsidRPr="00E83B07">
              <w:rPr>
                <w:b/>
              </w:rPr>
              <w:lastRenderedPageBreak/>
              <w:t>Outcomes:</w:t>
            </w:r>
          </w:p>
          <w:p w14:paraId="330D40D0" w14:textId="77777777" w:rsidR="00FB0CA6" w:rsidRDefault="00FB0CA6">
            <w:r>
              <w:t xml:space="preserve">Children demonstrate their understanding of key vocabulary through pupil voice evident during lesson observations and working folders. Pupil </w:t>
            </w:r>
            <w:r>
              <w:lastRenderedPageBreak/>
              <w:t>voice focuses on the ‘knowing more and remembering more’ principle.</w:t>
            </w:r>
          </w:p>
          <w:p w14:paraId="1E7C2DF4" w14:textId="77777777" w:rsidR="001B106E" w:rsidRPr="00E83B07" w:rsidRDefault="001B106E">
            <w:pPr>
              <w:rPr>
                <w:b/>
              </w:rPr>
            </w:pPr>
          </w:p>
        </w:tc>
      </w:tr>
    </w:tbl>
    <w:p w14:paraId="7B659DF7" w14:textId="77777777" w:rsidR="00CD0CF4" w:rsidRDefault="00CD0CF4"/>
    <w:p w14:paraId="0469FF26" w14:textId="77777777" w:rsidR="002906A9" w:rsidRDefault="002906A9"/>
    <w:p w14:paraId="716E165D" w14:textId="0366072F" w:rsidR="001C0873" w:rsidRDefault="001C0873" w:rsidP="004C7EA5">
      <w:pPr>
        <w:jc w:val="center"/>
      </w:pPr>
    </w:p>
    <w:p w14:paraId="275CEB84" w14:textId="77777777" w:rsidR="001C0873" w:rsidRDefault="001C0873" w:rsidP="002906A9"/>
    <w:p w14:paraId="32C3F900" w14:textId="7C2E4B1F" w:rsidR="001C0873" w:rsidRDefault="001C0873" w:rsidP="002906A9"/>
    <w:p w14:paraId="23344ADF" w14:textId="77777777" w:rsidR="001C0873" w:rsidRDefault="004C7EA5" w:rsidP="004C7EA5">
      <w:r>
        <w:lastRenderedPageBreak/>
        <w:br w:type="textWrapping" w:clear="all"/>
      </w:r>
    </w:p>
    <w:p w14:paraId="282906A2" w14:textId="77777777" w:rsidR="001C0873" w:rsidRDefault="001C0873" w:rsidP="002906A9"/>
    <w:p w14:paraId="48F0427A" w14:textId="77777777" w:rsidR="001C0873" w:rsidRDefault="001C0873" w:rsidP="002906A9"/>
    <w:p w14:paraId="4433230E" w14:textId="77777777" w:rsidR="002906A9" w:rsidRDefault="001C0873" w:rsidP="002906A9">
      <w:r>
        <w:t xml:space="preserve"> </w:t>
      </w:r>
    </w:p>
    <w:p w14:paraId="78D496AA" w14:textId="1704D52E" w:rsidR="008F2DD6" w:rsidRPr="002906A9" w:rsidRDefault="008F2DD6" w:rsidP="004C7EA5">
      <w:pPr>
        <w:jc w:val="center"/>
      </w:pPr>
    </w:p>
    <w:tbl>
      <w:tblPr>
        <w:tblStyle w:val="TableGrid"/>
        <w:tblW w:w="0" w:type="auto"/>
        <w:tblLook w:val="04A0" w:firstRow="1" w:lastRow="0" w:firstColumn="1" w:lastColumn="0" w:noHBand="0" w:noVBand="1"/>
      </w:tblPr>
      <w:tblGrid>
        <w:gridCol w:w="4649"/>
        <w:gridCol w:w="4649"/>
        <w:gridCol w:w="4650"/>
      </w:tblGrid>
      <w:tr w:rsidR="00D2250C" w14:paraId="6A64A321" w14:textId="77777777" w:rsidTr="001C0873">
        <w:tc>
          <w:tcPr>
            <w:tcW w:w="13948" w:type="dxa"/>
            <w:gridSpan w:val="3"/>
            <w:shd w:val="clear" w:color="auto" w:fill="00E668"/>
          </w:tcPr>
          <w:p w14:paraId="0EA4FC02" w14:textId="77777777" w:rsidR="00D2250C" w:rsidRPr="002906A9" w:rsidRDefault="00B57604" w:rsidP="002906A9">
            <w:pPr>
              <w:jc w:val="center"/>
              <w:rPr>
                <w:b/>
              </w:rPr>
            </w:pPr>
            <w:r>
              <w:rPr>
                <w:b/>
              </w:rPr>
              <w:t xml:space="preserve">Science </w:t>
            </w:r>
          </w:p>
        </w:tc>
      </w:tr>
      <w:tr w:rsidR="00D2250C" w14:paraId="42306C24" w14:textId="77777777" w:rsidTr="005D41D8">
        <w:tc>
          <w:tcPr>
            <w:tcW w:w="13948" w:type="dxa"/>
            <w:gridSpan w:val="3"/>
            <w:shd w:val="clear" w:color="auto" w:fill="auto"/>
          </w:tcPr>
          <w:p w14:paraId="31D310FD" w14:textId="77777777" w:rsidR="00D2250C" w:rsidRPr="008F2DD6" w:rsidRDefault="008F2DD6" w:rsidP="005D41D8">
            <w:pPr>
              <w:jc w:val="center"/>
              <w:rPr>
                <w:b/>
              </w:rPr>
            </w:pPr>
            <w:r w:rsidRPr="008F2DD6">
              <w:rPr>
                <w:b/>
              </w:rPr>
              <w:t>KS1</w:t>
            </w:r>
          </w:p>
          <w:p w14:paraId="093F9840" w14:textId="77777777" w:rsidR="0062079A" w:rsidRDefault="008F2DD6" w:rsidP="005D41D8">
            <w:pPr>
              <w:rPr>
                <w:b/>
              </w:rPr>
            </w:pPr>
            <w:r w:rsidRPr="008F2DD6">
              <w:rPr>
                <w:b/>
              </w:rPr>
              <w:t>Aims:</w:t>
            </w:r>
          </w:p>
          <w:p w14:paraId="67C076A9" w14:textId="77777777" w:rsidR="0062079A" w:rsidRPr="0062079A" w:rsidRDefault="0062079A" w:rsidP="005D41D8">
            <w:pPr>
              <w:pStyle w:val="ListParagraph"/>
              <w:numPr>
                <w:ilvl w:val="0"/>
                <w:numId w:val="49"/>
              </w:numPr>
              <w:rPr>
                <w:b/>
              </w:rPr>
            </w:pPr>
            <w:r w:rsidRPr="0062079A">
              <w:rPr>
                <w:rFonts w:cstheme="minorHAnsi"/>
                <w:color w:val="000000"/>
              </w:rPr>
              <w:t xml:space="preserve">To develop </w:t>
            </w:r>
            <w:r w:rsidRPr="0062079A">
              <w:rPr>
                <w:rFonts w:cstheme="minorHAnsi"/>
                <w:bCs/>
                <w:color w:val="000000"/>
              </w:rPr>
              <w:t xml:space="preserve">scientific knowledge and a conceptual understanding </w:t>
            </w:r>
            <w:r w:rsidRPr="0062079A">
              <w:rPr>
                <w:rFonts w:cstheme="minorHAnsi"/>
                <w:color w:val="000000"/>
              </w:rPr>
              <w:t xml:space="preserve">through the specific disciplines of biology, chemistry and physics.  </w:t>
            </w:r>
          </w:p>
          <w:p w14:paraId="5D952010" w14:textId="77777777" w:rsidR="0062079A" w:rsidRDefault="0062079A" w:rsidP="005D41D8">
            <w:pPr>
              <w:pStyle w:val="ListParagraph"/>
              <w:numPr>
                <w:ilvl w:val="0"/>
                <w:numId w:val="48"/>
              </w:numPr>
              <w:autoSpaceDE w:val="0"/>
              <w:autoSpaceDN w:val="0"/>
              <w:adjustRightInd w:val="0"/>
              <w:spacing w:before="240" w:after="120"/>
              <w:rPr>
                <w:rFonts w:cstheme="minorHAnsi"/>
                <w:color w:val="000000"/>
              </w:rPr>
            </w:pPr>
            <w:r w:rsidRPr="0062079A">
              <w:rPr>
                <w:rFonts w:cstheme="minorHAnsi"/>
                <w:color w:val="000000"/>
              </w:rPr>
              <w:t xml:space="preserve">To develop understanding of the </w:t>
            </w:r>
            <w:r w:rsidRPr="0062079A">
              <w:rPr>
                <w:rFonts w:cstheme="minorHAnsi"/>
                <w:bCs/>
                <w:color w:val="000000"/>
              </w:rPr>
              <w:t xml:space="preserve">nature, processes and methods of science </w:t>
            </w:r>
            <w:r w:rsidRPr="0062079A">
              <w:rPr>
                <w:rFonts w:cstheme="minorHAnsi"/>
                <w:color w:val="000000"/>
              </w:rPr>
              <w:t>through different types of science enquiries that help them to answer scientific questi</w:t>
            </w:r>
            <w:r>
              <w:rPr>
                <w:rFonts w:cstheme="minorHAnsi"/>
                <w:color w:val="000000"/>
              </w:rPr>
              <w:t>ons about the world around them.</w:t>
            </w:r>
          </w:p>
          <w:p w14:paraId="3CFBEA84" w14:textId="77777777" w:rsidR="0062079A" w:rsidRPr="0062079A" w:rsidRDefault="0062079A" w:rsidP="005D41D8">
            <w:pPr>
              <w:pStyle w:val="ListParagraph"/>
              <w:numPr>
                <w:ilvl w:val="0"/>
                <w:numId w:val="48"/>
              </w:numPr>
              <w:autoSpaceDE w:val="0"/>
              <w:autoSpaceDN w:val="0"/>
              <w:adjustRightInd w:val="0"/>
              <w:spacing w:before="240" w:after="120"/>
              <w:rPr>
                <w:rFonts w:cstheme="minorHAnsi"/>
                <w:color w:val="000000"/>
              </w:rPr>
            </w:pPr>
            <w:r>
              <w:rPr>
                <w:rFonts w:cstheme="minorHAnsi"/>
                <w:color w:val="000000"/>
              </w:rPr>
              <w:t xml:space="preserve">To ensure that children </w:t>
            </w:r>
            <w:r w:rsidRPr="0062079A">
              <w:rPr>
                <w:rFonts w:cstheme="minorHAnsi"/>
                <w:color w:val="000000"/>
              </w:rPr>
              <w:t xml:space="preserve">are equipped with the scientific knowledge required to understand the </w:t>
            </w:r>
            <w:r w:rsidRPr="0062079A">
              <w:rPr>
                <w:rFonts w:cstheme="minorHAnsi"/>
                <w:bCs/>
                <w:color w:val="000000"/>
              </w:rPr>
              <w:t xml:space="preserve">uses and implications </w:t>
            </w:r>
            <w:r w:rsidRPr="0062079A">
              <w:rPr>
                <w:rFonts w:cstheme="minorHAnsi"/>
                <w:color w:val="000000"/>
              </w:rPr>
              <w:t xml:space="preserve">of science, today and for the future. </w:t>
            </w:r>
          </w:p>
          <w:p w14:paraId="2760A897" w14:textId="77777777" w:rsidR="0063764A" w:rsidRPr="008F2DD6" w:rsidRDefault="0063764A" w:rsidP="0062079A">
            <w:pPr>
              <w:pStyle w:val="ListParagraph"/>
              <w:ind w:left="360"/>
              <w:textAlignment w:val="baseline"/>
              <w:rPr>
                <w:b/>
              </w:rPr>
            </w:pPr>
          </w:p>
        </w:tc>
      </w:tr>
      <w:tr w:rsidR="00D2250C" w14:paraId="42A76607" w14:textId="77777777" w:rsidTr="005D41D8">
        <w:tc>
          <w:tcPr>
            <w:tcW w:w="4649" w:type="dxa"/>
            <w:tcBorders>
              <w:bottom w:val="single" w:sz="4" w:space="0" w:color="auto"/>
            </w:tcBorders>
            <w:shd w:val="clear" w:color="auto" w:fill="auto"/>
          </w:tcPr>
          <w:p w14:paraId="56B17F43" w14:textId="77777777" w:rsidR="00D2250C" w:rsidRPr="009922BF" w:rsidRDefault="00D2250C" w:rsidP="0063764A">
            <w:pPr>
              <w:jc w:val="center"/>
              <w:rPr>
                <w:b/>
              </w:rPr>
            </w:pPr>
            <w:r w:rsidRPr="009922BF">
              <w:rPr>
                <w:b/>
              </w:rPr>
              <w:t>Intent</w:t>
            </w:r>
          </w:p>
        </w:tc>
        <w:tc>
          <w:tcPr>
            <w:tcW w:w="4649" w:type="dxa"/>
            <w:shd w:val="clear" w:color="auto" w:fill="auto"/>
          </w:tcPr>
          <w:p w14:paraId="726C138A" w14:textId="77777777" w:rsidR="00D2250C" w:rsidRPr="009922BF" w:rsidRDefault="00D2250C" w:rsidP="0063764A">
            <w:pPr>
              <w:jc w:val="center"/>
              <w:rPr>
                <w:b/>
              </w:rPr>
            </w:pPr>
            <w:r w:rsidRPr="009922BF">
              <w:rPr>
                <w:b/>
              </w:rPr>
              <w:t>Implementation</w:t>
            </w:r>
          </w:p>
        </w:tc>
        <w:tc>
          <w:tcPr>
            <w:tcW w:w="4650" w:type="dxa"/>
            <w:shd w:val="clear" w:color="auto" w:fill="auto"/>
          </w:tcPr>
          <w:p w14:paraId="37368C0B" w14:textId="77777777" w:rsidR="00D2250C" w:rsidRPr="009922BF" w:rsidRDefault="00D2250C" w:rsidP="0063764A">
            <w:pPr>
              <w:jc w:val="center"/>
              <w:rPr>
                <w:b/>
              </w:rPr>
            </w:pPr>
            <w:r w:rsidRPr="009922BF">
              <w:rPr>
                <w:b/>
              </w:rPr>
              <w:t>Impact</w:t>
            </w:r>
          </w:p>
        </w:tc>
      </w:tr>
      <w:tr w:rsidR="00D2250C" w14:paraId="3060A513" w14:textId="77777777" w:rsidTr="005D41D8">
        <w:tc>
          <w:tcPr>
            <w:tcW w:w="4649" w:type="dxa"/>
            <w:tcBorders>
              <w:bottom w:val="nil"/>
            </w:tcBorders>
            <w:shd w:val="clear" w:color="auto" w:fill="CCFF99"/>
          </w:tcPr>
          <w:p w14:paraId="2B01E0D4" w14:textId="290982B6" w:rsidR="000A1305" w:rsidRPr="008936AE" w:rsidRDefault="00E1285A" w:rsidP="000A1305">
            <w:r w:rsidRPr="008936AE">
              <w:t xml:space="preserve">In Key Stage One at Girnhill Infant School, children build on their knowledge of the Early Years Foundation Stage and explore </w:t>
            </w:r>
            <w:r w:rsidR="00152914" w:rsidRPr="008936AE">
              <w:t xml:space="preserve">the </w:t>
            </w:r>
            <w:r w:rsidRPr="008936AE">
              <w:lastRenderedPageBreak/>
              <w:t>Unders</w:t>
            </w:r>
            <w:r w:rsidR="00152914" w:rsidRPr="008936AE">
              <w:t xml:space="preserve">tanding of The World through the </w:t>
            </w:r>
            <w:r w:rsidRPr="008936AE">
              <w:t xml:space="preserve">specific </w:t>
            </w:r>
            <w:r w:rsidR="00152914" w:rsidRPr="008936AE">
              <w:t>disciplines</w:t>
            </w:r>
            <w:r w:rsidRPr="008936AE">
              <w:t xml:space="preserve"> of biology, chemistry and physics.  </w:t>
            </w:r>
            <w:r w:rsidR="00152914" w:rsidRPr="008936AE">
              <w:t>Through subject specific teaching, children will understand how science has changed our lives and how it is vital to the world’s future</w:t>
            </w:r>
            <w:r w:rsidR="00306E99">
              <w:t xml:space="preserve">. </w:t>
            </w:r>
          </w:p>
          <w:p w14:paraId="021AE708" w14:textId="77777777" w:rsidR="00E1285A" w:rsidRPr="008936AE" w:rsidRDefault="00E1285A" w:rsidP="000A1305"/>
          <w:p w14:paraId="5D1DD25B" w14:textId="77777777" w:rsidR="00E1285A" w:rsidRPr="008936AE" w:rsidRDefault="00152914" w:rsidP="000A1305">
            <w:r w:rsidRPr="008936AE">
              <w:t xml:space="preserve">At Girnhill, science is taught through the ambitious National </w:t>
            </w:r>
            <w:r w:rsidR="00635923" w:rsidRPr="008936AE">
              <w:t>Curriculum, which</w:t>
            </w:r>
            <w:r w:rsidR="00FA40E6">
              <w:t xml:space="preserve"> </w:t>
            </w:r>
            <w:r w:rsidR="00635923" w:rsidRPr="008936AE">
              <w:t>along with specific teaching</w:t>
            </w:r>
            <w:r w:rsidR="008936AE" w:rsidRPr="008936AE">
              <w:t xml:space="preserve">, </w:t>
            </w:r>
            <w:r w:rsidR="00FA40E6">
              <w:t xml:space="preserve">setting of </w:t>
            </w:r>
            <w:r w:rsidR="008936AE" w:rsidRPr="008936AE">
              <w:t xml:space="preserve">high expectations and </w:t>
            </w:r>
            <w:r w:rsidR="00FA40E6">
              <w:t xml:space="preserve">strong cross curricula links; </w:t>
            </w:r>
            <w:r w:rsidR="00C62171">
              <w:t>British Value</w:t>
            </w:r>
            <w:r w:rsidR="00FA40E6">
              <w:t xml:space="preserve"> links </w:t>
            </w:r>
            <w:r w:rsidR="00C62171">
              <w:t xml:space="preserve">and SMSC </w:t>
            </w:r>
            <w:r w:rsidR="00635923" w:rsidRPr="008936AE">
              <w:t>aims</w:t>
            </w:r>
            <w:r w:rsidRPr="008936AE">
              <w:t xml:space="preserve"> to ensure all children </w:t>
            </w:r>
            <w:r w:rsidR="00635923" w:rsidRPr="008936AE">
              <w:t>develop subject</w:t>
            </w:r>
            <w:r w:rsidRPr="008936AE">
              <w:t xml:space="preserve"> specific knowledge, vocabulary, skills and </w:t>
            </w:r>
            <w:r w:rsidR="008936AE">
              <w:t xml:space="preserve">understanding enabling them to know more and remember more.  </w:t>
            </w:r>
            <w:r w:rsidR="00635923" w:rsidRPr="008936AE">
              <w:t xml:space="preserve"> </w:t>
            </w:r>
          </w:p>
          <w:p w14:paraId="5C1BCC98" w14:textId="77777777" w:rsidR="00635923" w:rsidRPr="008936AE" w:rsidRDefault="00635923" w:rsidP="000A1305"/>
          <w:p w14:paraId="3184C467" w14:textId="77777777" w:rsidR="00635923" w:rsidRPr="008936AE" w:rsidRDefault="00635923" w:rsidP="000A1305">
            <w:r w:rsidRPr="008936AE">
              <w:t xml:space="preserve">Working scientifically allows children to generate and answer scientific questions using scientific vocabulary and all pupils are taught knowledge, methods, processes and uses of science.  </w:t>
            </w:r>
          </w:p>
          <w:p w14:paraId="4D6F6D72" w14:textId="6CE8437A" w:rsidR="00635923" w:rsidRDefault="00635923" w:rsidP="000A1305"/>
          <w:p w14:paraId="0AC24B74" w14:textId="257FC7D0" w:rsidR="00306E99" w:rsidRDefault="00306E99" w:rsidP="000A1305">
            <w:pPr>
              <w:rPr>
                <w:u w:val="single"/>
              </w:rPr>
            </w:pPr>
            <w:r w:rsidRPr="00306E99">
              <w:rPr>
                <w:u w:val="single"/>
              </w:rPr>
              <w:t>Rationale</w:t>
            </w:r>
            <w:r w:rsidR="00DB0384">
              <w:rPr>
                <w:u w:val="single"/>
              </w:rPr>
              <w:t xml:space="preserve"> and Order:</w:t>
            </w:r>
          </w:p>
          <w:p w14:paraId="4441A3E5" w14:textId="45E479F9" w:rsidR="00306E99" w:rsidRPr="00DB0384" w:rsidRDefault="00DB0384" w:rsidP="000A1305">
            <w:r w:rsidRPr="00DB0384">
              <w:t xml:space="preserve">Core knowledge is taught in a progressive way through EYFS and KS1. With many key aspects </w:t>
            </w:r>
            <w:r w:rsidRPr="00DB0384">
              <w:lastRenderedPageBreak/>
              <w:t>and content been revisited throughout each year, allowing pupils to retrieve knowledge they had previously learned and build on this in order to gain a deeper understanding of the topic and grapple with more complex ideas as well as make their own scientific predictions based on their existing scientific knowledge, ensuring children know more and remember more.</w:t>
            </w:r>
          </w:p>
          <w:p w14:paraId="2571847A" w14:textId="6365C5BF" w:rsidR="00306E99" w:rsidRPr="00306E99" w:rsidRDefault="00306E99" w:rsidP="000A1305"/>
          <w:p w14:paraId="46C699F0" w14:textId="77777777" w:rsidR="00635923" w:rsidRPr="008936AE" w:rsidRDefault="00635923" w:rsidP="000A1305"/>
          <w:p w14:paraId="4C0C58C4" w14:textId="77777777" w:rsidR="00D2250C" w:rsidRPr="008936AE" w:rsidRDefault="00D2250C" w:rsidP="0063764A">
            <w:pPr>
              <w:rPr>
                <w:u w:val="single"/>
              </w:rPr>
            </w:pPr>
            <w:r w:rsidRPr="008936AE">
              <w:rPr>
                <w:u w:val="single"/>
              </w:rPr>
              <w:t>Planning:</w:t>
            </w:r>
          </w:p>
          <w:p w14:paraId="10B6231C" w14:textId="77777777" w:rsidR="00D2250C" w:rsidRPr="008936AE" w:rsidRDefault="0062079A" w:rsidP="0063764A">
            <w:pPr>
              <w:rPr>
                <w:rFonts w:cstheme="minorHAnsi"/>
              </w:rPr>
            </w:pPr>
            <w:r w:rsidRPr="008936AE">
              <w:t>Science</w:t>
            </w:r>
            <w:r w:rsidR="00D2250C" w:rsidRPr="008936AE">
              <w:t xml:space="preserve"> is planned using</w:t>
            </w:r>
            <w:r w:rsidR="008936AE" w:rsidRPr="008936AE">
              <w:t xml:space="preserve"> the ambitious</w:t>
            </w:r>
            <w:r w:rsidR="000A1305" w:rsidRPr="008936AE">
              <w:t xml:space="preserve"> National</w:t>
            </w:r>
            <w:r w:rsidRPr="008936AE">
              <w:t xml:space="preserve"> Curriculum programmes of study and the </w:t>
            </w:r>
            <w:r w:rsidR="008936AE" w:rsidRPr="008936AE">
              <w:t>s</w:t>
            </w:r>
            <w:r w:rsidR="002C4CF3" w:rsidRPr="008936AE">
              <w:t>cience</w:t>
            </w:r>
            <w:r w:rsidRPr="008936AE">
              <w:t xml:space="preserve"> </w:t>
            </w:r>
            <w:r w:rsidR="008936AE">
              <w:t>progression grid</w:t>
            </w:r>
            <w:r w:rsidR="000A1305" w:rsidRPr="008936AE">
              <w:t>. This is to ensure a</w:t>
            </w:r>
            <w:r w:rsidR="00D2250C" w:rsidRPr="008936AE">
              <w:t xml:space="preserve"> </w:t>
            </w:r>
            <w:r w:rsidR="00D2250C" w:rsidRPr="008936AE">
              <w:rPr>
                <w:rFonts w:cstheme="minorHAnsi"/>
              </w:rPr>
              <w:t>considered sequence of experiences</w:t>
            </w:r>
            <w:r w:rsidR="000A1305" w:rsidRPr="008936AE">
              <w:rPr>
                <w:rFonts w:cstheme="minorHAnsi"/>
              </w:rPr>
              <w:t xml:space="preserve"> including subject specific</w:t>
            </w:r>
            <w:r w:rsidR="006471D9" w:rsidRPr="008936AE">
              <w:rPr>
                <w:rFonts w:cstheme="minorHAnsi"/>
              </w:rPr>
              <w:t xml:space="preserve"> v</w:t>
            </w:r>
            <w:r w:rsidR="00F51975">
              <w:rPr>
                <w:rFonts w:cstheme="minorHAnsi"/>
              </w:rPr>
              <w:t xml:space="preserve">ocabulary, knowledge, </w:t>
            </w:r>
            <w:r w:rsidR="006471D9" w:rsidRPr="008936AE">
              <w:rPr>
                <w:rFonts w:cstheme="minorHAnsi"/>
              </w:rPr>
              <w:t>ideas</w:t>
            </w:r>
            <w:r w:rsidR="00F51975">
              <w:rPr>
                <w:rFonts w:cstheme="minorHAnsi"/>
              </w:rPr>
              <w:t>, predictions</w:t>
            </w:r>
            <w:r w:rsidR="006471D9" w:rsidRPr="008936AE">
              <w:rPr>
                <w:rFonts w:cstheme="minorHAnsi"/>
              </w:rPr>
              <w:t xml:space="preserve"> and evaluation.</w:t>
            </w:r>
          </w:p>
          <w:p w14:paraId="366D9CB9" w14:textId="77777777" w:rsidR="00D2250C" w:rsidRPr="008936AE" w:rsidRDefault="00D2250C" w:rsidP="00D4384F"/>
          <w:p w14:paraId="26223DD9" w14:textId="77777777" w:rsidR="008936AE" w:rsidRPr="008936AE" w:rsidRDefault="008936AE" w:rsidP="00D4384F"/>
          <w:p w14:paraId="0AAB831B" w14:textId="77777777" w:rsidR="00BD2965" w:rsidRPr="00C72199" w:rsidRDefault="00BD2965" w:rsidP="00D4384F">
            <w:pPr>
              <w:rPr>
                <w:u w:val="single"/>
              </w:rPr>
            </w:pPr>
            <w:r w:rsidRPr="00C72199">
              <w:rPr>
                <w:u w:val="single"/>
              </w:rPr>
              <w:t>Research:</w:t>
            </w:r>
            <w:r w:rsidR="008936AE" w:rsidRPr="00C72199">
              <w:rPr>
                <w:u w:val="single"/>
              </w:rPr>
              <w:t xml:space="preserve"> </w:t>
            </w:r>
          </w:p>
          <w:p w14:paraId="70D14B0B" w14:textId="77777777" w:rsidR="008936AE" w:rsidRDefault="008936AE" w:rsidP="00D4384F">
            <w:r w:rsidRPr="008936AE">
              <w:t>Language and</w:t>
            </w:r>
            <w:r w:rsidR="00C72199">
              <w:t xml:space="preserve"> vocabulary are vital skills in </w:t>
            </w:r>
            <w:r w:rsidR="00C62171">
              <w:t xml:space="preserve">enabling children to understand science concepts </w:t>
            </w:r>
            <w:r w:rsidR="00C62171">
              <w:lastRenderedPageBreak/>
              <w:t xml:space="preserve">and to enable them to predict, conclude and experiment like a scientist.  </w:t>
            </w:r>
          </w:p>
          <w:p w14:paraId="2838D398" w14:textId="77777777" w:rsidR="00C72199" w:rsidRDefault="00C72199" w:rsidP="00D4384F"/>
          <w:p w14:paraId="271A2598" w14:textId="77777777" w:rsidR="00C72199" w:rsidRPr="008936AE" w:rsidRDefault="00C72199" w:rsidP="00D4384F"/>
          <w:p w14:paraId="3120F49D" w14:textId="77777777" w:rsidR="00D6282A" w:rsidRPr="008936AE" w:rsidRDefault="00D6282A" w:rsidP="00D6282A">
            <w:r w:rsidRPr="008936AE">
              <w:t>Closing the vocabulary gap:</w:t>
            </w:r>
          </w:p>
          <w:p w14:paraId="5854EDF2" w14:textId="77777777" w:rsidR="00D6282A" w:rsidRPr="008936AE" w:rsidRDefault="00D6282A" w:rsidP="00D6282A">
            <w:pPr>
              <w:pStyle w:val="ListParagraph"/>
              <w:numPr>
                <w:ilvl w:val="0"/>
                <w:numId w:val="24"/>
              </w:numPr>
            </w:pPr>
            <w:r w:rsidRPr="008936AE">
              <w:t>Between birth and 48 months, professional parents speak 32 million more words to children than those from disadvantaged families – herein lies the vocabulary gap.</w:t>
            </w:r>
          </w:p>
          <w:p w14:paraId="4D393E9F" w14:textId="77777777" w:rsidR="00D6282A" w:rsidRPr="008936AE" w:rsidRDefault="00D6282A" w:rsidP="00D6282A">
            <w:pPr>
              <w:pStyle w:val="ListParagraph"/>
              <w:numPr>
                <w:ilvl w:val="0"/>
                <w:numId w:val="24"/>
              </w:numPr>
            </w:pPr>
            <w:r w:rsidRPr="008936AE">
              <w:t>Vocabulary size at 28 months equates to linguistic and cognitive ability at age 8.</w:t>
            </w:r>
          </w:p>
          <w:p w14:paraId="28242E35" w14:textId="77777777" w:rsidR="00D6282A" w:rsidRPr="008936AE" w:rsidRDefault="00D6282A" w:rsidP="00D6282A">
            <w:pPr>
              <w:pStyle w:val="ListParagraph"/>
              <w:numPr>
                <w:ilvl w:val="0"/>
                <w:numId w:val="24"/>
              </w:numPr>
            </w:pPr>
            <w:r w:rsidRPr="008936AE">
              <w:t>Vocabulary at 5 – 7 is a direct predictor of comprehension 10 years later.</w:t>
            </w:r>
          </w:p>
          <w:p w14:paraId="0F0D75EF" w14:textId="77777777" w:rsidR="00295724" w:rsidRPr="008936AE" w:rsidRDefault="00295724" w:rsidP="00D6282A"/>
          <w:p w14:paraId="1271FAAA" w14:textId="77777777" w:rsidR="00295724" w:rsidRPr="008936AE" w:rsidRDefault="00295724" w:rsidP="00295724">
            <w:proofErr w:type="spellStart"/>
            <w:r w:rsidRPr="008936AE">
              <w:t>Rosenshine’s</w:t>
            </w:r>
            <w:proofErr w:type="spellEnd"/>
            <w:r w:rsidRPr="008936AE">
              <w:t xml:space="preserve"> principles in action:</w:t>
            </w:r>
          </w:p>
          <w:p w14:paraId="39A9FF02" w14:textId="77777777" w:rsidR="00BD2965" w:rsidRPr="008936AE" w:rsidRDefault="00295724" w:rsidP="00295724">
            <w:pPr>
              <w:pStyle w:val="ListParagraph"/>
              <w:numPr>
                <w:ilvl w:val="0"/>
                <w:numId w:val="24"/>
              </w:numPr>
            </w:pPr>
            <w:r w:rsidRPr="008936AE">
              <w:t xml:space="preserve">Conceptual information initially enters our working memory. Working memory is rather small and only small amounts of information can be absorbed at once. New information is only moved from working memory to long-term memory if we can connect it to knowledge that we </w:t>
            </w:r>
            <w:r w:rsidRPr="008936AE">
              <w:lastRenderedPageBreak/>
              <w:t>already have (our schema). As a result of this, prior knowledge is a major factor in our capacity to learn new information therefore a specific teaching sequence needs to be implemented based upon daily, weekly and termly review.</w:t>
            </w:r>
          </w:p>
        </w:tc>
        <w:tc>
          <w:tcPr>
            <w:tcW w:w="4649" w:type="dxa"/>
            <w:shd w:val="clear" w:color="auto" w:fill="66FF66"/>
          </w:tcPr>
          <w:p w14:paraId="49A8D2DB" w14:textId="77777777" w:rsidR="00B52563" w:rsidRPr="00A2537E" w:rsidRDefault="002C4CF3" w:rsidP="00B52563">
            <w:pPr>
              <w:rPr>
                <w:rFonts w:cstheme="minorHAnsi"/>
              </w:rPr>
            </w:pPr>
            <w:r>
              <w:rPr>
                <w:rFonts w:cstheme="minorHAnsi"/>
              </w:rPr>
              <w:lastRenderedPageBreak/>
              <w:t>Our science</w:t>
            </w:r>
            <w:r w:rsidR="00B52563" w:rsidRPr="00A2537E">
              <w:rPr>
                <w:rFonts w:cstheme="minorHAnsi"/>
              </w:rPr>
              <w:t xml:space="preserve"> curriculum enables children </w:t>
            </w:r>
            <w:r>
              <w:rPr>
                <w:rFonts w:cstheme="minorHAnsi"/>
              </w:rPr>
              <w:t>to become a developing scientist</w:t>
            </w:r>
            <w:r w:rsidR="00B52563" w:rsidRPr="00A2537E">
              <w:rPr>
                <w:rFonts w:cstheme="minorHAnsi"/>
              </w:rPr>
              <w:t xml:space="preserve"> through high quality provision, which includes:</w:t>
            </w:r>
          </w:p>
          <w:p w14:paraId="6CAE014F" w14:textId="77777777" w:rsidR="00B52563" w:rsidRPr="00A2537E" w:rsidRDefault="00B52563" w:rsidP="00B52563">
            <w:pPr>
              <w:rPr>
                <w:rFonts w:cstheme="minorHAnsi"/>
              </w:rPr>
            </w:pPr>
          </w:p>
          <w:p w14:paraId="6A752729" w14:textId="77777777" w:rsidR="00B52563" w:rsidRPr="00A2537E" w:rsidRDefault="00B52563" w:rsidP="00B52563">
            <w:pPr>
              <w:rPr>
                <w:rFonts w:cstheme="minorHAnsi"/>
                <w:b/>
              </w:rPr>
            </w:pPr>
            <w:r w:rsidRPr="00A2537E">
              <w:rPr>
                <w:rFonts w:cstheme="minorHAnsi"/>
                <w:b/>
              </w:rPr>
              <w:t>Teaching sequence</w:t>
            </w:r>
            <w:r>
              <w:rPr>
                <w:rFonts w:cstheme="minorHAnsi"/>
                <w:b/>
              </w:rPr>
              <w:t>:</w:t>
            </w:r>
            <w:r w:rsidRPr="00A2537E">
              <w:rPr>
                <w:rFonts w:cstheme="minorHAnsi"/>
                <w:b/>
              </w:rPr>
              <w:t xml:space="preserve"> </w:t>
            </w:r>
          </w:p>
          <w:p w14:paraId="2B6C4CA7" w14:textId="77777777" w:rsidR="00B52563" w:rsidRPr="00A2537E" w:rsidRDefault="00B52563" w:rsidP="00B52563">
            <w:pPr>
              <w:rPr>
                <w:rFonts w:cstheme="minorHAnsi"/>
              </w:rPr>
            </w:pPr>
            <w:r w:rsidRPr="00A2537E">
              <w:rPr>
                <w:rFonts w:cstheme="minorHAnsi"/>
              </w:rPr>
              <w:t xml:space="preserve">Planning and delivery follows </w:t>
            </w:r>
            <w:proofErr w:type="spellStart"/>
            <w:r w:rsidRPr="00A2537E">
              <w:rPr>
                <w:rFonts w:cstheme="minorHAnsi"/>
              </w:rPr>
              <w:t>Rosenshine’s</w:t>
            </w:r>
            <w:proofErr w:type="spellEnd"/>
            <w:r w:rsidRPr="00A2537E">
              <w:rPr>
                <w:rFonts w:cstheme="minorHAnsi"/>
              </w:rPr>
              <w:t xml:space="preserve"> Principles in action –</w:t>
            </w:r>
          </w:p>
          <w:p w14:paraId="74C566B3" w14:textId="77777777" w:rsidR="00B52563" w:rsidRPr="00A2537E" w:rsidRDefault="00B52563" w:rsidP="00B52563">
            <w:pPr>
              <w:rPr>
                <w:rFonts w:cstheme="minorHAnsi"/>
              </w:rPr>
            </w:pPr>
          </w:p>
          <w:p w14:paraId="5401DE88" w14:textId="77777777" w:rsidR="00B52563" w:rsidRPr="00A2537E" w:rsidRDefault="00B52563" w:rsidP="00B52563">
            <w:pPr>
              <w:pStyle w:val="ListParagraph"/>
              <w:numPr>
                <w:ilvl w:val="0"/>
                <w:numId w:val="26"/>
              </w:numPr>
              <w:rPr>
                <w:rFonts w:cstheme="minorHAnsi"/>
              </w:rPr>
            </w:pPr>
            <w:r w:rsidRPr="00A2537E">
              <w:rPr>
                <w:rFonts w:cstheme="minorHAnsi"/>
              </w:rPr>
              <w:t xml:space="preserve">Daily review </w:t>
            </w:r>
          </w:p>
          <w:p w14:paraId="66C2EAD6" w14:textId="77777777" w:rsidR="00B52563" w:rsidRPr="00A2537E" w:rsidRDefault="00B52563" w:rsidP="00B52563">
            <w:pPr>
              <w:pStyle w:val="ListParagraph"/>
              <w:numPr>
                <w:ilvl w:val="0"/>
                <w:numId w:val="26"/>
              </w:numPr>
              <w:rPr>
                <w:rFonts w:cstheme="minorHAnsi"/>
              </w:rPr>
            </w:pPr>
            <w:r w:rsidRPr="00A2537E">
              <w:rPr>
                <w:rFonts w:cstheme="minorHAnsi"/>
              </w:rPr>
              <w:t>Present  new material in small steps</w:t>
            </w:r>
          </w:p>
          <w:p w14:paraId="5EB7EF01" w14:textId="77777777" w:rsidR="00B52563" w:rsidRPr="00A2537E" w:rsidRDefault="00B52563" w:rsidP="00B52563">
            <w:pPr>
              <w:pStyle w:val="ListParagraph"/>
              <w:numPr>
                <w:ilvl w:val="0"/>
                <w:numId w:val="26"/>
              </w:numPr>
              <w:rPr>
                <w:rFonts w:cstheme="minorHAnsi"/>
              </w:rPr>
            </w:pPr>
            <w:r w:rsidRPr="00A2537E">
              <w:rPr>
                <w:rFonts w:cstheme="minorHAnsi"/>
              </w:rPr>
              <w:t>Ask questions</w:t>
            </w:r>
          </w:p>
          <w:p w14:paraId="5158DC58" w14:textId="77777777" w:rsidR="00B52563" w:rsidRPr="00A2537E" w:rsidRDefault="00B52563" w:rsidP="00B52563">
            <w:pPr>
              <w:pStyle w:val="ListParagraph"/>
              <w:numPr>
                <w:ilvl w:val="0"/>
                <w:numId w:val="26"/>
              </w:numPr>
              <w:rPr>
                <w:rFonts w:cstheme="minorHAnsi"/>
              </w:rPr>
            </w:pPr>
            <w:r w:rsidRPr="00A2537E">
              <w:rPr>
                <w:rFonts w:cstheme="minorHAnsi"/>
              </w:rPr>
              <w:t>Provide models</w:t>
            </w:r>
          </w:p>
          <w:p w14:paraId="5909F3C9" w14:textId="77777777" w:rsidR="00B52563" w:rsidRPr="00A2537E" w:rsidRDefault="00B52563" w:rsidP="00B52563">
            <w:pPr>
              <w:pStyle w:val="ListParagraph"/>
              <w:numPr>
                <w:ilvl w:val="0"/>
                <w:numId w:val="26"/>
              </w:numPr>
              <w:rPr>
                <w:rFonts w:cstheme="minorHAnsi"/>
              </w:rPr>
            </w:pPr>
            <w:r w:rsidRPr="00A2537E">
              <w:rPr>
                <w:rFonts w:cstheme="minorHAnsi"/>
              </w:rPr>
              <w:t>Guide student practice</w:t>
            </w:r>
          </w:p>
          <w:p w14:paraId="6DDA3B5C" w14:textId="77777777" w:rsidR="00B52563" w:rsidRPr="00A2537E" w:rsidRDefault="00B52563" w:rsidP="00B52563">
            <w:pPr>
              <w:pStyle w:val="ListParagraph"/>
              <w:numPr>
                <w:ilvl w:val="0"/>
                <w:numId w:val="26"/>
              </w:numPr>
              <w:rPr>
                <w:rFonts w:cstheme="minorHAnsi"/>
              </w:rPr>
            </w:pPr>
            <w:r w:rsidRPr="00A2537E">
              <w:rPr>
                <w:rFonts w:cstheme="minorHAnsi"/>
              </w:rPr>
              <w:t xml:space="preserve">Check for pupils understanding </w:t>
            </w:r>
          </w:p>
          <w:p w14:paraId="6824345A" w14:textId="77777777" w:rsidR="00B52563" w:rsidRPr="00A2537E" w:rsidRDefault="00B52563" w:rsidP="00B52563">
            <w:pPr>
              <w:pStyle w:val="ListParagraph"/>
              <w:numPr>
                <w:ilvl w:val="0"/>
                <w:numId w:val="26"/>
              </w:numPr>
              <w:rPr>
                <w:rFonts w:cstheme="minorHAnsi"/>
              </w:rPr>
            </w:pPr>
            <w:r w:rsidRPr="00A2537E">
              <w:rPr>
                <w:rFonts w:cstheme="minorHAnsi"/>
              </w:rPr>
              <w:t>Obtain a high success rate</w:t>
            </w:r>
          </w:p>
          <w:p w14:paraId="4FF94B51" w14:textId="77777777" w:rsidR="00B52563" w:rsidRPr="00A2537E" w:rsidRDefault="00B52563" w:rsidP="00B52563">
            <w:pPr>
              <w:pStyle w:val="ListParagraph"/>
              <w:numPr>
                <w:ilvl w:val="0"/>
                <w:numId w:val="26"/>
              </w:numPr>
              <w:rPr>
                <w:rFonts w:cstheme="minorHAnsi"/>
              </w:rPr>
            </w:pPr>
            <w:r w:rsidRPr="00A2537E">
              <w:rPr>
                <w:rFonts w:cstheme="minorHAnsi"/>
              </w:rPr>
              <w:t>Provide scaffolds for different tasks</w:t>
            </w:r>
          </w:p>
          <w:p w14:paraId="29CB4E79" w14:textId="77777777" w:rsidR="00B52563" w:rsidRPr="00A2537E" w:rsidRDefault="00B52563" w:rsidP="00B52563">
            <w:pPr>
              <w:pStyle w:val="ListParagraph"/>
              <w:numPr>
                <w:ilvl w:val="0"/>
                <w:numId w:val="26"/>
              </w:numPr>
              <w:rPr>
                <w:rFonts w:cstheme="minorHAnsi"/>
              </w:rPr>
            </w:pPr>
            <w:r w:rsidRPr="00A2537E">
              <w:rPr>
                <w:rFonts w:cstheme="minorHAnsi"/>
              </w:rPr>
              <w:t>Independent practice</w:t>
            </w:r>
          </w:p>
          <w:p w14:paraId="778E4EF2" w14:textId="77777777" w:rsidR="00B52563" w:rsidRDefault="00B52563" w:rsidP="00B52563">
            <w:pPr>
              <w:pStyle w:val="ListParagraph"/>
              <w:numPr>
                <w:ilvl w:val="0"/>
                <w:numId w:val="26"/>
              </w:numPr>
              <w:rPr>
                <w:rFonts w:cstheme="minorHAnsi"/>
              </w:rPr>
            </w:pPr>
            <w:r w:rsidRPr="00A2537E">
              <w:rPr>
                <w:rFonts w:cstheme="minorHAnsi"/>
              </w:rPr>
              <w:t>Weekly and monthly review</w:t>
            </w:r>
          </w:p>
          <w:p w14:paraId="297795B3" w14:textId="77777777" w:rsidR="00B52563" w:rsidRPr="00B52563" w:rsidRDefault="00B52563" w:rsidP="00B52563">
            <w:pPr>
              <w:ind w:left="360"/>
              <w:rPr>
                <w:rFonts w:cstheme="minorHAnsi"/>
              </w:rPr>
            </w:pPr>
          </w:p>
          <w:p w14:paraId="6BB6AA33" w14:textId="77777777" w:rsidR="00F329BE" w:rsidRPr="00F329BE" w:rsidRDefault="00F329BE" w:rsidP="001650A0">
            <w:pPr>
              <w:rPr>
                <w:b/>
              </w:rPr>
            </w:pPr>
            <w:r w:rsidRPr="00F329BE">
              <w:rPr>
                <w:b/>
              </w:rPr>
              <w:t>Teaching:</w:t>
            </w:r>
          </w:p>
          <w:p w14:paraId="59AC4CE1" w14:textId="0A90C128" w:rsidR="00C84C90" w:rsidRDefault="005A5F0D" w:rsidP="00F329BE">
            <w:r>
              <w:t>In Key Stage 1, c</w:t>
            </w:r>
            <w:r w:rsidR="00F329BE">
              <w:t xml:space="preserve">hildren are taught a range of </w:t>
            </w:r>
            <w:r w:rsidR="002C4CF3">
              <w:t xml:space="preserve">science skills </w:t>
            </w:r>
            <w:r w:rsidR="00C84C90">
              <w:t>und</w:t>
            </w:r>
            <w:r>
              <w:t xml:space="preserve">er these areas of study. Throughout all of these areas, children have the opportunity to work scientifically. </w:t>
            </w:r>
          </w:p>
          <w:p w14:paraId="420E325F" w14:textId="77777777" w:rsidR="00C84C90" w:rsidRPr="00C84C90" w:rsidRDefault="00C84C90" w:rsidP="00C84C90">
            <w:pPr>
              <w:pStyle w:val="ListParagraph"/>
              <w:numPr>
                <w:ilvl w:val="0"/>
                <w:numId w:val="6"/>
              </w:numPr>
              <w:rPr>
                <w:rFonts w:cstheme="minorHAnsi"/>
              </w:rPr>
            </w:pPr>
            <w:r w:rsidRPr="00C84C90">
              <w:rPr>
                <w:rFonts w:cstheme="minorHAnsi"/>
              </w:rPr>
              <w:t xml:space="preserve">Plants. </w:t>
            </w:r>
          </w:p>
          <w:p w14:paraId="35AF5029" w14:textId="77777777" w:rsidR="00C84C90" w:rsidRDefault="00C84C90" w:rsidP="00C84C90">
            <w:pPr>
              <w:pStyle w:val="ListParagraph"/>
              <w:numPr>
                <w:ilvl w:val="0"/>
                <w:numId w:val="6"/>
              </w:numPr>
              <w:rPr>
                <w:rFonts w:cstheme="minorHAnsi"/>
              </w:rPr>
            </w:pPr>
            <w:r>
              <w:rPr>
                <w:rFonts w:cstheme="minorHAnsi"/>
              </w:rPr>
              <w:t xml:space="preserve">Seasonal Changes. </w:t>
            </w:r>
          </w:p>
          <w:p w14:paraId="21A31315" w14:textId="77777777" w:rsidR="00C84C90" w:rsidRDefault="00C84C90" w:rsidP="00C84C90">
            <w:pPr>
              <w:pStyle w:val="ListParagraph"/>
              <w:numPr>
                <w:ilvl w:val="0"/>
                <w:numId w:val="6"/>
              </w:numPr>
              <w:rPr>
                <w:rFonts w:cstheme="minorHAnsi"/>
              </w:rPr>
            </w:pPr>
            <w:r>
              <w:rPr>
                <w:rFonts w:cstheme="minorHAnsi"/>
              </w:rPr>
              <w:lastRenderedPageBreak/>
              <w:t xml:space="preserve">Everyday Materials. </w:t>
            </w:r>
          </w:p>
          <w:p w14:paraId="081FCC79" w14:textId="77777777" w:rsidR="00C84C90" w:rsidRDefault="00C84C90" w:rsidP="00C84C90">
            <w:pPr>
              <w:pStyle w:val="ListParagraph"/>
              <w:numPr>
                <w:ilvl w:val="0"/>
                <w:numId w:val="6"/>
              </w:numPr>
              <w:rPr>
                <w:rFonts w:cstheme="minorHAnsi"/>
              </w:rPr>
            </w:pPr>
            <w:r>
              <w:rPr>
                <w:rFonts w:cstheme="minorHAnsi"/>
              </w:rPr>
              <w:t>Animals, including Humans.</w:t>
            </w:r>
          </w:p>
          <w:p w14:paraId="46F3E824" w14:textId="77777777" w:rsidR="00C84C90" w:rsidRDefault="00C84C90" w:rsidP="00F329BE">
            <w:pPr>
              <w:pStyle w:val="ListParagraph"/>
              <w:numPr>
                <w:ilvl w:val="0"/>
                <w:numId w:val="6"/>
              </w:numPr>
              <w:rPr>
                <w:rFonts w:cstheme="minorHAnsi"/>
              </w:rPr>
            </w:pPr>
            <w:r>
              <w:rPr>
                <w:rFonts w:cstheme="minorHAnsi"/>
              </w:rPr>
              <w:t xml:space="preserve">Living Things and their Habitats </w:t>
            </w:r>
          </w:p>
          <w:p w14:paraId="161D9109" w14:textId="77777777" w:rsidR="00F329BE" w:rsidRDefault="00C84C90" w:rsidP="00F329BE">
            <w:r>
              <w:t>This will be taught with</w:t>
            </w:r>
            <w:r w:rsidR="00F329BE">
              <w:t>in explicit taught sessions.</w:t>
            </w:r>
          </w:p>
          <w:p w14:paraId="0751C596" w14:textId="77777777" w:rsidR="00C84C90" w:rsidRDefault="00C84C90" w:rsidP="00F329BE"/>
          <w:p w14:paraId="6715D19F" w14:textId="77777777" w:rsidR="00F329BE" w:rsidRDefault="00782696" w:rsidP="001650A0">
            <w:r>
              <w:t>A series of l</w:t>
            </w:r>
            <w:r w:rsidR="00F329BE" w:rsidRPr="00E173B2">
              <w:t>essons will follow a specific teaching sequence that allows</w:t>
            </w:r>
            <w:r w:rsidR="00C84C90">
              <w:t xml:space="preserve"> children to focus on specific scientific skills</w:t>
            </w:r>
            <w:r w:rsidR="005A5F0D">
              <w:t>, consider</w:t>
            </w:r>
            <w:r w:rsidR="00F329BE" w:rsidRPr="00E173B2">
              <w:t xml:space="preserve"> the subject</w:t>
            </w:r>
            <w:r w:rsidR="005A5F0D">
              <w:t xml:space="preserve"> specific vocabulary, practice the taught skill, apply</w:t>
            </w:r>
            <w:r w:rsidR="00F329BE" w:rsidRPr="00E173B2">
              <w:t xml:space="preserve"> </w:t>
            </w:r>
            <w:r w:rsidR="005A5F0D">
              <w:t xml:space="preserve">the taught skill and evaluate their </w:t>
            </w:r>
            <w:r w:rsidR="00F329BE" w:rsidRPr="00E173B2">
              <w:t>learning using the subject specific vocabulary.</w:t>
            </w:r>
            <w:r w:rsidR="00C84C90">
              <w:br/>
            </w:r>
          </w:p>
          <w:p w14:paraId="4B17C190" w14:textId="77777777" w:rsidR="00F329BE" w:rsidRDefault="00F329BE" w:rsidP="00F329BE">
            <w:r>
              <w:t>Children develop their subject s</w:t>
            </w:r>
            <w:r w:rsidR="00F375E7">
              <w:t>pecific vocabulary (generic</w:t>
            </w:r>
            <w:r>
              <w:t xml:space="preserve"> and content based) through explicit teaching of vocabulary and definitions.</w:t>
            </w:r>
            <w:r w:rsidR="005A5F0D">
              <w:t xml:space="preserve"> In addition to this, c</w:t>
            </w:r>
            <w:r>
              <w:t>hildren</w:t>
            </w:r>
            <w:r w:rsidR="005A5F0D">
              <w:t xml:space="preserve"> also</w:t>
            </w:r>
            <w:r>
              <w:t xml:space="preserve"> develop </w:t>
            </w:r>
            <w:r w:rsidR="005A5F0D">
              <w:t xml:space="preserve">their </w:t>
            </w:r>
            <w:r>
              <w:t>understanding of key concepts and vocabulary through exposure to a range of fiction and non-fiction subject specific texts.</w:t>
            </w:r>
          </w:p>
          <w:p w14:paraId="6969945E" w14:textId="77777777" w:rsidR="00F329BE" w:rsidRDefault="00F329BE" w:rsidP="00F329BE"/>
          <w:p w14:paraId="126DB8F0" w14:textId="77777777" w:rsidR="00F329BE" w:rsidRPr="00F329BE" w:rsidRDefault="00F329BE" w:rsidP="00F329BE">
            <w:pPr>
              <w:rPr>
                <w:b/>
              </w:rPr>
            </w:pPr>
            <w:r w:rsidRPr="00F329BE">
              <w:rPr>
                <w:b/>
              </w:rPr>
              <w:t>Learning Environment:</w:t>
            </w:r>
          </w:p>
          <w:p w14:paraId="165C7A0D" w14:textId="77777777" w:rsidR="00B52563" w:rsidRDefault="00F329BE" w:rsidP="00B52563">
            <w:pPr>
              <w:rPr>
                <w:rFonts w:cstheme="minorHAnsi"/>
                <w:b/>
              </w:rPr>
            </w:pPr>
            <w:r>
              <w:t xml:space="preserve">Learning environments and working walls focus on the skills and subject specific vocabulary. </w:t>
            </w:r>
            <w:r>
              <w:lastRenderedPageBreak/>
              <w:t>Children use these to support their learning and development.</w:t>
            </w:r>
            <w:r w:rsidR="00B52563">
              <w:t xml:space="preserve"> </w:t>
            </w:r>
            <w:r w:rsidR="00B52563" w:rsidRPr="00B52563">
              <w:rPr>
                <w:rFonts w:cstheme="minorHAnsi"/>
              </w:rPr>
              <w:t>Children will access learning in both whole class and small group tasks</w:t>
            </w:r>
            <w:r w:rsidR="00B52563" w:rsidRPr="00B52563">
              <w:rPr>
                <w:rFonts w:cstheme="minorHAnsi"/>
                <w:b/>
              </w:rPr>
              <w:t>.</w:t>
            </w:r>
          </w:p>
          <w:p w14:paraId="74C2F44D" w14:textId="77777777" w:rsidR="00C84C90" w:rsidRPr="00B52563" w:rsidRDefault="00C84C90" w:rsidP="00B52563">
            <w:pPr>
              <w:rPr>
                <w:rFonts w:cstheme="minorHAnsi"/>
                <w:b/>
              </w:rPr>
            </w:pPr>
          </w:p>
          <w:p w14:paraId="762314EC" w14:textId="67CC3F15" w:rsidR="00655A63" w:rsidRDefault="00C84C90" w:rsidP="00B52563">
            <w:pPr>
              <w:rPr>
                <w:rFonts w:cstheme="minorHAnsi"/>
              </w:rPr>
            </w:pPr>
            <w:r>
              <w:rPr>
                <w:rFonts w:cstheme="minorHAnsi"/>
              </w:rPr>
              <w:t xml:space="preserve">The </w:t>
            </w:r>
            <w:r w:rsidR="00655A63">
              <w:rPr>
                <w:rFonts w:cstheme="minorHAnsi"/>
              </w:rPr>
              <w:t>science working</w:t>
            </w:r>
            <w:r w:rsidR="00B52563">
              <w:rPr>
                <w:rFonts w:cstheme="minorHAnsi"/>
              </w:rPr>
              <w:t xml:space="preserve"> wall will mirror the k</w:t>
            </w:r>
            <w:r w:rsidR="00B52563" w:rsidRPr="00B52563">
              <w:rPr>
                <w:rFonts w:cstheme="minorHAnsi"/>
              </w:rPr>
              <w:t>nowledge organiser clearly displaying subject specific vocabul</w:t>
            </w:r>
            <w:r w:rsidR="00B52563">
              <w:rPr>
                <w:rFonts w:cstheme="minorHAnsi"/>
              </w:rPr>
              <w:t>ary, which is clearly defined, key facts</w:t>
            </w:r>
            <w:r w:rsidR="000D0ACE">
              <w:rPr>
                <w:rFonts w:cstheme="minorHAnsi"/>
              </w:rPr>
              <w:t xml:space="preserve">, sentence stems and diagrams to support learning and understanding.  </w:t>
            </w:r>
          </w:p>
          <w:p w14:paraId="3AE691C1" w14:textId="77777777" w:rsidR="00655A63" w:rsidRDefault="00655A63" w:rsidP="00B52563">
            <w:pPr>
              <w:rPr>
                <w:rFonts w:cstheme="minorHAnsi"/>
              </w:rPr>
            </w:pPr>
          </w:p>
          <w:p w14:paraId="3A7261DF" w14:textId="0C907920" w:rsidR="00B52563" w:rsidRDefault="000D0ACE" w:rsidP="00B52563">
            <w:pPr>
              <w:rPr>
                <w:rFonts w:cstheme="minorHAnsi"/>
              </w:rPr>
            </w:pPr>
            <w:r>
              <w:rPr>
                <w:rFonts w:cstheme="minorHAnsi"/>
              </w:rPr>
              <w:t>The use of q</w:t>
            </w:r>
            <w:r w:rsidR="00B52563" w:rsidRPr="00B52563">
              <w:rPr>
                <w:rFonts w:cstheme="minorHAnsi"/>
              </w:rPr>
              <w:t>uestioning enables children to be challenged and ensures teaching and learning is planned and pitched appropriately.</w:t>
            </w:r>
          </w:p>
          <w:p w14:paraId="1D8372FB" w14:textId="77777777" w:rsidR="000D0ACE" w:rsidRPr="00B52563" w:rsidRDefault="000D0ACE" w:rsidP="00B52563">
            <w:pPr>
              <w:rPr>
                <w:rFonts w:cstheme="minorHAnsi"/>
              </w:rPr>
            </w:pPr>
          </w:p>
          <w:p w14:paraId="512169CC" w14:textId="1E5BB6D9" w:rsidR="00B52563" w:rsidRDefault="00B52563" w:rsidP="00B52563">
            <w:pPr>
              <w:rPr>
                <w:rFonts w:cstheme="minorHAnsi"/>
              </w:rPr>
            </w:pPr>
            <w:r w:rsidRPr="00B52563">
              <w:rPr>
                <w:rFonts w:cstheme="minorHAnsi"/>
              </w:rPr>
              <w:t xml:space="preserve">Fiction and non-fiction texts are available throughout the </w:t>
            </w:r>
            <w:r w:rsidR="000D0ACE">
              <w:rPr>
                <w:rFonts w:cstheme="minorHAnsi"/>
              </w:rPr>
              <w:t xml:space="preserve">classroom </w:t>
            </w:r>
            <w:r w:rsidRPr="00B52563">
              <w:rPr>
                <w:rFonts w:cstheme="minorHAnsi"/>
              </w:rPr>
              <w:t xml:space="preserve">provision and key texts are chosen to be a focused book of the week to build vocabulary and knowledge. </w:t>
            </w:r>
          </w:p>
          <w:p w14:paraId="09E4A362" w14:textId="77777777" w:rsidR="00B52563" w:rsidRPr="00B52563" w:rsidRDefault="00B52563" w:rsidP="00B52563">
            <w:pPr>
              <w:rPr>
                <w:rFonts w:cstheme="minorHAnsi"/>
              </w:rPr>
            </w:pPr>
          </w:p>
          <w:p w14:paraId="235CAC23" w14:textId="77777777" w:rsidR="00B52563" w:rsidRPr="00B52563" w:rsidRDefault="00B52563" w:rsidP="00B52563">
            <w:pPr>
              <w:rPr>
                <w:rFonts w:cstheme="minorHAnsi"/>
              </w:rPr>
            </w:pPr>
            <w:r>
              <w:rPr>
                <w:rFonts w:cstheme="minorHAnsi"/>
                <w:b/>
              </w:rPr>
              <w:t>Knowledge O</w:t>
            </w:r>
            <w:r w:rsidRPr="00B52563">
              <w:rPr>
                <w:rFonts w:cstheme="minorHAnsi"/>
                <w:b/>
              </w:rPr>
              <w:t>rganisers</w:t>
            </w:r>
            <w:r w:rsidRPr="00B52563">
              <w:rPr>
                <w:rFonts w:cstheme="minorHAnsi"/>
              </w:rPr>
              <w:t xml:space="preserve"> </w:t>
            </w:r>
            <w:r>
              <w:rPr>
                <w:rFonts w:cstheme="minorHAnsi"/>
              </w:rPr>
              <w:t>:</w:t>
            </w:r>
          </w:p>
          <w:p w14:paraId="354483C5" w14:textId="77777777" w:rsidR="00B52563" w:rsidRDefault="00B52563" w:rsidP="00B52563">
            <w:pPr>
              <w:rPr>
                <w:rFonts w:cstheme="minorHAnsi"/>
              </w:rPr>
            </w:pPr>
            <w:r w:rsidRPr="00B52563">
              <w:rPr>
                <w:rFonts w:cstheme="minorHAnsi"/>
              </w:rPr>
              <w:t>These provide a cl</w:t>
            </w:r>
            <w:r w:rsidR="00655A63">
              <w:rPr>
                <w:rFonts w:cstheme="minorHAnsi"/>
              </w:rPr>
              <w:t xml:space="preserve">ear guide to key vocabulary, </w:t>
            </w:r>
            <w:r w:rsidRPr="00B52563">
              <w:rPr>
                <w:rFonts w:cstheme="minorHAnsi"/>
              </w:rPr>
              <w:t xml:space="preserve">facts </w:t>
            </w:r>
            <w:r w:rsidR="00655A63">
              <w:rPr>
                <w:rFonts w:cstheme="minorHAnsi"/>
              </w:rPr>
              <w:t xml:space="preserve">and information, </w:t>
            </w:r>
            <w:r w:rsidRPr="00B52563">
              <w:rPr>
                <w:rFonts w:cstheme="minorHAnsi"/>
              </w:rPr>
              <w:t xml:space="preserve">both to use in school and at home.   </w:t>
            </w:r>
          </w:p>
          <w:p w14:paraId="111A45FA" w14:textId="0C3B7642" w:rsidR="006E21BC" w:rsidRPr="000D0ACE" w:rsidRDefault="00B52563" w:rsidP="001650A0">
            <w:pPr>
              <w:rPr>
                <w:rFonts w:cstheme="minorHAnsi"/>
              </w:rPr>
            </w:pPr>
            <w:r w:rsidRPr="00B52563">
              <w:rPr>
                <w:rFonts w:cstheme="minorHAnsi"/>
              </w:rPr>
              <w:lastRenderedPageBreak/>
              <w:t xml:space="preserve">                                                                                                             </w:t>
            </w:r>
          </w:p>
          <w:p w14:paraId="37FB396C" w14:textId="77777777" w:rsidR="00F329BE" w:rsidRDefault="00F329BE" w:rsidP="00F329BE">
            <w:pPr>
              <w:rPr>
                <w:b/>
              </w:rPr>
            </w:pPr>
            <w:r>
              <w:rPr>
                <w:b/>
              </w:rPr>
              <w:t>Enrichment:</w:t>
            </w:r>
          </w:p>
          <w:p w14:paraId="3BD6C784" w14:textId="77777777" w:rsidR="00F329BE" w:rsidRDefault="00F329BE" w:rsidP="00F329BE">
            <w:r>
              <w:t xml:space="preserve">Enrichment opportunities are carefully selected to enhance learning opportunities for children by demonstrating real life contextual </w:t>
            </w:r>
            <w:r w:rsidR="00782696">
              <w:t xml:space="preserve">understanding of </w:t>
            </w:r>
            <w:r w:rsidR="00655A63">
              <w:t xml:space="preserve">science </w:t>
            </w:r>
            <w:r w:rsidR="00782696">
              <w:t xml:space="preserve">to enable </w:t>
            </w:r>
            <w:r w:rsidR="00655A63">
              <w:t>children to become scientists</w:t>
            </w:r>
            <w:r w:rsidR="00782696">
              <w:t>.</w:t>
            </w:r>
          </w:p>
          <w:p w14:paraId="39B0E048" w14:textId="77777777" w:rsidR="00782696" w:rsidRDefault="00782696" w:rsidP="00F329BE"/>
          <w:p w14:paraId="5198EF04" w14:textId="77777777" w:rsidR="00782696" w:rsidRPr="00782696" w:rsidRDefault="00782696" w:rsidP="00F329BE">
            <w:pPr>
              <w:rPr>
                <w:b/>
              </w:rPr>
            </w:pPr>
            <w:r w:rsidRPr="00782696">
              <w:rPr>
                <w:b/>
              </w:rPr>
              <w:t>Resources:</w:t>
            </w:r>
          </w:p>
          <w:p w14:paraId="73164384" w14:textId="77777777" w:rsidR="00F329BE" w:rsidRDefault="00782696" w:rsidP="001650A0">
            <w:r>
              <w:t>Chil</w:t>
            </w:r>
            <w:r w:rsidR="00870FB1">
              <w:t>dren have access to a range of scientific equipment</w:t>
            </w:r>
            <w:r>
              <w:t xml:space="preserve"> to develop and enhance their </w:t>
            </w:r>
            <w:r w:rsidR="00870FB1">
              <w:t xml:space="preserve">scientific </w:t>
            </w:r>
            <w:r w:rsidR="00530B4A">
              <w:t>skills in line with the Science</w:t>
            </w:r>
            <w:r>
              <w:t xml:space="preserve"> progression grids. In addition to this, children have access to a wide range of subject specific texts to support key concepts and ideas.</w:t>
            </w:r>
          </w:p>
          <w:p w14:paraId="382921B4" w14:textId="77777777" w:rsidR="00782696" w:rsidRDefault="00782696" w:rsidP="001650A0"/>
          <w:p w14:paraId="1CFECEE2" w14:textId="77777777" w:rsidR="006E21BC" w:rsidRPr="00E173B2" w:rsidRDefault="00C005B1" w:rsidP="006E21BC">
            <w:pPr>
              <w:rPr>
                <w:b/>
              </w:rPr>
            </w:pPr>
            <w:r w:rsidRPr="00E173B2">
              <w:rPr>
                <w:b/>
              </w:rPr>
              <w:t>Assessment:</w:t>
            </w:r>
          </w:p>
          <w:p w14:paraId="76537B6E" w14:textId="77777777" w:rsidR="00C005B1" w:rsidRPr="00CD0CF4" w:rsidRDefault="00C005B1" w:rsidP="00870FB1">
            <w:r w:rsidRPr="00E173B2">
              <w:t>Children are assessed by their use of the subject specific vocabulary (video foota</w:t>
            </w:r>
            <w:r w:rsidR="00782696">
              <w:t xml:space="preserve">ge, </w:t>
            </w:r>
            <w:r w:rsidR="00870FB1">
              <w:t xml:space="preserve">photographs, </w:t>
            </w:r>
            <w:r w:rsidR="00782696">
              <w:t>pupil voice and child’s use of language</w:t>
            </w:r>
            <w:r w:rsidRPr="00E173B2">
              <w:t>) evidence of the final piece of work.</w:t>
            </w:r>
          </w:p>
        </w:tc>
        <w:tc>
          <w:tcPr>
            <w:tcW w:w="4650" w:type="dxa"/>
            <w:shd w:val="clear" w:color="auto" w:fill="49E020"/>
          </w:tcPr>
          <w:p w14:paraId="7BB3282A" w14:textId="77777777" w:rsidR="006471D9" w:rsidRDefault="00D2250C" w:rsidP="0063764A">
            <w:pPr>
              <w:rPr>
                <w:b/>
              </w:rPr>
            </w:pPr>
            <w:r w:rsidRPr="00E83B07">
              <w:rPr>
                <w:b/>
              </w:rPr>
              <w:lastRenderedPageBreak/>
              <w:t>Outcomes:</w:t>
            </w:r>
          </w:p>
          <w:p w14:paraId="2318C12E" w14:textId="769080EE" w:rsidR="00FB0CA6" w:rsidRDefault="006471D9" w:rsidP="006471D9">
            <w:pPr>
              <w:tabs>
                <w:tab w:val="left" w:pos="1368"/>
              </w:tabs>
            </w:pPr>
            <w:r>
              <w:t xml:space="preserve">Children demonstrate their understanding of key vocabulary through pupil voice evident during </w:t>
            </w:r>
            <w:r>
              <w:lastRenderedPageBreak/>
              <w:t>lesson o</w:t>
            </w:r>
            <w:r w:rsidR="00FB0CA6">
              <w:t>bservations and working folders. Pupil voice focuses on the ‘knowing more and remembering more’ principle</w:t>
            </w:r>
            <w:r w:rsidR="000D0ACE">
              <w:t xml:space="preserve">. </w:t>
            </w:r>
          </w:p>
          <w:p w14:paraId="07B7C72C" w14:textId="77777777" w:rsidR="001B106E" w:rsidRPr="006471D9" w:rsidRDefault="001B106E" w:rsidP="006471D9">
            <w:pPr>
              <w:tabs>
                <w:tab w:val="left" w:pos="1368"/>
              </w:tabs>
            </w:pPr>
          </w:p>
        </w:tc>
      </w:tr>
      <w:tr w:rsidR="00D4384F" w14:paraId="306C7634" w14:textId="77777777" w:rsidTr="005D41D8">
        <w:tc>
          <w:tcPr>
            <w:tcW w:w="13948" w:type="dxa"/>
            <w:gridSpan w:val="3"/>
            <w:shd w:val="clear" w:color="auto" w:fill="auto"/>
          </w:tcPr>
          <w:p w14:paraId="06A98553" w14:textId="77777777" w:rsidR="00D4384F" w:rsidRPr="00E83B07" w:rsidRDefault="00D4384F" w:rsidP="0063764A">
            <w:pPr>
              <w:rPr>
                <w:b/>
              </w:rPr>
            </w:pPr>
            <w:r>
              <w:rPr>
                <w:b/>
              </w:rPr>
              <w:lastRenderedPageBreak/>
              <w:t>Curriculum:</w:t>
            </w:r>
          </w:p>
        </w:tc>
      </w:tr>
      <w:tr w:rsidR="00D4384F" w14:paraId="7765BD3C" w14:textId="77777777" w:rsidTr="00F42AB6">
        <w:tc>
          <w:tcPr>
            <w:tcW w:w="4649" w:type="dxa"/>
          </w:tcPr>
          <w:p w14:paraId="4BFF7372" w14:textId="77777777" w:rsidR="00D4384F" w:rsidRPr="0062079A" w:rsidRDefault="0062079A" w:rsidP="005D41D8">
            <w:pPr>
              <w:shd w:val="clear" w:color="auto" w:fill="CCFF99"/>
              <w:rPr>
                <w:b/>
              </w:rPr>
            </w:pPr>
            <w:r w:rsidRPr="0062079A">
              <w:rPr>
                <w:b/>
              </w:rPr>
              <w:lastRenderedPageBreak/>
              <w:t xml:space="preserve">Working Scientifically Programme of Study – Year 1 and 2. </w:t>
            </w:r>
          </w:p>
          <w:tbl>
            <w:tblPr>
              <w:tblW w:w="0" w:type="auto"/>
              <w:tblBorders>
                <w:top w:val="nil"/>
                <w:left w:val="nil"/>
                <w:bottom w:val="nil"/>
                <w:right w:val="nil"/>
              </w:tblBorders>
              <w:tblLook w:val="0000" w:firstRow="0" w:lastRow="0" w:firstColumn="0" w:lastColumn="0" w:noHBand="0" w:noVBand="0"/>
            </w:tblPr>
            <w:tblGrid>
              <w:gridCol w:w="4433"/>
            </w:tblGrid>
            <w:tr w:rsidR="0062079A" w:rsidRPr="0062079A" w14:paraId="463393AD" w14:textId="77777777" w:rsidTr="005D41D8">
              <w:trPr>
                <w:trHeight w:val="1287"/>
              </w:trPr>
              <w:tc>
                <w:tcPr>
                  <w:tcW w:w="0" w:type="auto"/>
                  <w:shd w:val="clear" w:color="auto" w:fill="CCFF99"/>
                </w:tcPr>
                <w:p w14:paraId="21FCABFD" w14:textId="77777777" w:rsidR="0062079A" w:rsidRPr="0062079A" w:rsidRDefault="0062079A" w:rsidP="0062079A">
                  <w:pPr>
                    <w:autoSpaceDE w:val="0"/>
                    <w:autoSpaceDN w:val="0"/>
                    <w:adjustRightInd w:val="0"/>
                    <w:spacing w:after="0" w:line="240" w:lineRule="auto"/>
                    <w:rPr>
                      <w:rFonts w:ascii="Arial" w:hAnsi="Arial" w:cs="Arial"/>
                      <w:sz w:val="24"/>
                      <w:szCs w:val="24"/>
                    </w:rPr>
                  </w:pPr>
                </w:p>
                <w:p w14:paraId="755EDF00" w14:textId="77777777" w:rsidR="0062079A" w:rsidRDefault="0062079A" w:rsidP="0062079A">
                  <w:pPr>
                    <w:pStyle w:val="ListParagraph"/>
                    <w:numPr>
                      <w:ilvl w:val="0"/>
                      <w:numId w:val="28"/>
                    </w:numPr>
                    <w:autoSpaceDE w:val="0"/>
                    <w:autoSpaceDN w:val="0"/>
                    <w:adjustRightInd w:val="0"/>
                    <w:spacing w:after="0" w:line="240" w:lineRule="auto"/>
                    <w:rPr>
                      <w:rFonts w:cstheme="minorHAnsi"/>
                      <w:color w:val="000000"/>
                    </w:rPr>
                  </w:pPr>
                  <w:r w:rsidRPr="0062079A">
                    <w:rPr>
                      <w:rFonts w:cstheme="minorHAnsi"/>
                      <w:color w:val="000000"/>
                    </w:rPr>
                    <w:t>To ask simple questions and recognising that they ca</w:t>
                  </w:r>
                  <w:r>
                    <w:rPr>
                      <w:rFonts w:cstheme="minorHAnsi"/>
                      <w:color w:val="000000"/>
                    </w:rPr>
                    <w:t xml:space="preserve">n be answered in different ways. </w:t>
                  </w:r>
                </w:p>
                <w:p w14:paraId="539DF7E3" w14:textId="77777777" w:rsidR="0062079A" w:rsidRDefault="0062079A" w:rsidP="0062079A">
                  <w:pPr>
                    <w:pStyle w:val="ListParagraph"/>
                    <w:numPr>
                      <w:ilvl w:val="0"/>
                      <w:numId w:val="28"/>
                    </w:numPr>
                    <w:autoSpaceDE w:val="0"/>
                    <w:autoSpaceDN w:val="0"/>
                    <w:adjustRightInd w:val="0"/>
                    <w:spacing w:after="0" w:line="240" w:lineRule="auto"/>
                    <w:rPr>
                      <w:rFonts w:cstheme="minorHAnsi"/>
                      <w:color w:val="000000"/>
                    </w:rPr>
                  </w:pPr>
                  <w:r>
                    <w:rPr>
                      <w:rFonts w:cstheme="minorHAnsi"/>
                      <w:color w:val="000000"/>
                    </w:rPr>
                    <w:t xml:space="preserve">To </w:t>
                  </w:r>
                  <w:r w:rsidRPr="0062079A">
                    <w:rPr>
                      <w:rFonts w:cstheme="minorHAnsi"/>
                      <w:color w:val="000000"/>
                    </w:rPr>
                    <w:t xml:space="preserve">observing </w:t>
                  </w:r>
                  <w:r>
                    <w:rPr>
                      <w:rFonts w:cstheme="minorHAnsi"/>
                      <w:color w:val="000000"/>
                    </w:rPr>
                    <w:t>closely, using simple equipment.</w:t>
                  </w:r>
                </w:p>
                <w:p w14:paraId="6E3BA717" w14:textId="77777777" w:rsidR="0062079A" w:rsidRDefault="0062079A" w:rsidP="0062079A">
                  <w:pPr>
                    <w:pStyle w:val="ListParagraph"/>
                    <w:numPr>
                      <w:ilvl w:val="0"/>
                      <w:numId w:val="28"/>
                    </w:numPr>
                    <w:autoSpaceDE w:val="0"/>
                    <w:autoSpaceDN w:val="0"/>
                    <w:adjustRightInd w:val="0"/>
                    <w:spacing w:after="0" w:line="240" w:lineRule="auto"/>
                    <w:rPr>
                      <w:rFonts w:cstheme="minorHAnsi"/>
                      <w:color w:val="000000"/>
                    </w:rPr>
                  </w:pPr>
                  <w:r>
                    <w:rPr>
                      <w:rFonts w:cstheme="minorHAnsi"/>
                      <w:color w:val="000000"/>
                    </w:rPr>
                    <w:t xml:space="preserve"> To</w:t>
                  </w:r>
                  <w:r w:rsidRPr="0062079A">
                    <w:rPr>
                      <w:rFonts w:cstheme="minorHAnsi"/>
                      <w:color w:val="000000"/>
                    </w:rPr>
                    <w:t xml:space="preserve"> </w:t>
                  </w:r>
                  <w:r>
                    <w:rPr>
                      <w:rFonts w:cstheme="minorHAnsi"/>
                      <w:color w:val="000000"/>
                    </w:rPr>
                    <w:t>perform simple tests.</w:t>
                  </w:r>
                </w:p>
                <w:p w14:paraId="0185FF37" w14:textId="77777777" w:rsidR="0062079A" w:rsidRDefault="0062079A" w:rsidP="0062079A">
                  <w:pPr>
                    <w:pStyle w:val="ListParagraph"/>
                    <w:numPr>
                      <w:ilvl w:val="0"/>
                      <w:numId w:val="28"/>
                    </w:numPr>
                    <w:autoSpaceDE w:val="0"/>
                    <w:autoSpaceDN w:val="0"/>
                    <w:adjustRightInd w:val="0"/>
                    <w:spacing w:after="0" w:line="240" w:lineRule="auto"/>
                    <w:rPr>
                      <w:rFonts w:cstheme="minorHAnsi"/>
                      <w:color w:val="000000"/>
                    </w:rPr>
                  </w:pPr>
                  <w:r>
                    <w:rPr>
                      <w:rFonts w:cstheme="minorHAnsi"/>
                      <w:color w:val="000000"/>
                    </w:rPr>
                    <w:t>To identify and classify.</w:t>
                  </w:r>
                </w:p>
                <w:p w14:paraId="0C9C9D27" w14:textId="77777777" w:rsidR="0062079A" w:rsidRDefault="0062079A" w:rsidP="0062079A">
                  <w:pPr>
                    <w:pStyle w:val="ListParagraph"/>
                    <w:numPr>
                      <w:ilvl w:val="0"/>
                      <w:numId w:val="28"/>
                    </w:numPr>
                    <w:autoSpaceDE w:val="0"/>
                    <w:autoSpaceDN w:val="0"/>
                    <w:adjustRightInd w:val="0"/>
                    <w:spacing w:after="0" w:line="240" w:lineRule="auto"/>
                    <w:rPr>
                      <w:rFonts w:cstheme="minorHAnsi"/>
                      <w:color w:val="000000"/>
                    </w:rPr>
                  </w:pPr>
                  <w:r>
                    <w:rPr>
                      <w:rFonts w:cstheme="minorHAnsi"/>
                      <w:color w:val="000000"/>
                    </w:rPr>
                    <w:t xml:space="preserve">To use </w:t>
                  </w:r>
                  <w:r w:rsidRPr="0062079A">
                    <w:rPr>
                      <w:rFonts w:cstheme="minorHAnsi"/>
                      <w:color w:val="000000"/>
                    </w:rPr>
                    <w:t xml:space="preserve">their observations and ideas </w:t>
                  </w:r>
                  <w:r>
                    <w:rPr>
                      <w:rFonts w:cstheme="minorHAnsi"/>
                      <w:color w:val="000000"/>
                    </w:rPr>
                    <w:t>to suggest answers to questions.</w:t>
                  </w:r>
                </w:p>
                <w:p w14:paraId="6F458F2C" w14:textId="77777777" w:rsidR="0062079A" w:rsidRDefault="0062079A" w:rsidP="0062079A">
                  <w:pPr>
                    <w:pStyle w:val="ListParagraph"/>
                    <w:numPr>
                      <w:ilvl w:val="0"/>
                      <w:numId w:val="28"/>
                    </w:numPr>
                    <w:autoSpaceDE w:val="0"/>
                    <w:autoSpaceDN w:val="0"/>
                    <w:adjustRightInd w:val="0"/>
                    <w:spacing w:after="0" w:line="240" w:lineRule="auto"/>
                    <w:rPr>
                      <w:rFonts w:cstheme="minorHAnsi"/>
                      <w:color w:val="000000"/>
                    </w:rPr>
                  </w:pPr>
                  <w:r>
                    <w:rPr>
                      <w:rFonts w:cstheme="minorHAnsi"/>
                      <w:color w:val="000000"/>
                    </w:rPr>
                    <w:t xml:space="preserve">To </w:t>
                  </w:r>
                  <w:r w:rsidRPr="0062079A">
                    <w:rPr>
                      <w:rFonts w:cstheme="minorHAnsi"/>
                      <w:color w:val="000000"/>
                    </w:rPr>
                    <w:t>gather</w:t>
                  </w:r>
                  <w:r>
                    <w:rPr>
                      <w:rFonts w:cstheme="minorHAnsi"/>
                      <w:color w:val="000000"/>
                    </w:rPr>
                    <w:t xml:space="preserve"> and record </w:t>
                  </w:r>
                  <w:r w:rsidRPr="0062079A">
                    <w:rPr>
                      <w:rFonts w:cstheme="minorHAnsi"/>
                      <w:color w:val="000000"/>
                    </w:rPr>
                    <w:t xml:space="preserve">data to help in answering questions. </w:t>
                  </w:r>
                  <w:r>
                    <w:rPr>
                      <w:rFonts w:cstheme="minorHAnsi"/>
                      <w:color w:val="000000"/>
                    </w:rPr>
                    <w:br/>
                  </w:r>
                </w:p>
                <w:p w14:paraId="5A92848E" w14:textId="77777777" w:rsidR="0062079A" w:rsidRDefault="0062079A" w:rsidP="0062079A">
                  <w:pPr>
                    <w:autoSpaceDE w:val="0"/>
                    <w:autoSpaceDN w:val="0"/>
                    <w:adjustRightInd w:val="0"/>
                    <w:spacing w:after="0" w:line="240" w:lineRule="auto"/>
                    <w:rPr>
                      <w:rFonts w:cstheme="minorHAnsi"/>
                      <w:b/>
                      <w:color w:val="000000"/>
                    </w:rPr>
                  </w:pPr>
                  <w:r w:rsidRPr="0062079A">
                    <w:rPr>
                      <w:rFonts w:cstheme="minorHAnsi"/>
                      <w:b/>
                      <w:color w:val="000000"/>
                    </w:rPr>
                    <w:t xml:space="preserve">Working Scientifically Programme of Study – Year 3 and 4. </w:t>
                  </w:r>
                </w:p>
                <w:p w14:paraId="41F41DAB" w14:textId="77777777" w:rsidR="0062079A" w:rsidRDefault="0062079A" w:rsidP="0062079A">
                  <w:pPr>
                    <w:pStyle w:val="Default"/>
                    <w:rPr>
                      <w:color w:val="auto"/>
                    </w:rPr>
                  </w:pPr>
                </w:p>
                <w:p w14:paraId="4D22FA0B" w14:textId="77777777" w:rsidR="0062079A" w:rsidRPr="0062079A" w:rsidRDefault="0062079A" w:rsidP="0062079A">
                  <w:pPr>
                    <w:pStyle w:val="Default"/>
                    <w:numPr>
                      <w:ilvl w:val="0"/>
                      <w:numId w:val="36"/>
                    </w:numPr>
                    <w:rPr>
                      <w:rFonts w:asciiTheme="minorHAnsi" w:hAnsiTheme="minorHAnsi" w:cstheme="minorHAnsi"/>
                      <w:sz w:val="22"/>
                      <w:szCs w:val="22"/>
                    </w:rPr>
                  </w:pPr>
                  <w:r w:rsidRPr="0062079A">
                    <w:rPr>
                      <w:rFonts w:asciiTheme="minorHAnsi" w:hAnsiTheme="minorHAnsi" w:cstheme="minorHAnsi"/>
                      <w:sz w:val="22"/>
                      <w:szCs w:val="22"/>
                    </w:rPr>
                    <w:t xml:space="preserve">To ask relevant questions and using different types of scientific enquiries to answer them. </w:t>
                  </w:r>
                </w:p>
                <w:p w14:paraId="51DF586E" w14:textId="77777777" w:rsidR="0062079A" w:rsidRPr="0062079A" w:rsidRDefault="0062079A" w:rsidP="0062079A">
                  <w:pPr>
                    <w:pStyle w:val="Default"/>
                    <w:numPr>
                      <w:ilvl w:val="0"/>
                      <w:numId w:val="36"/>
                    </w:numPr>
                    <w:rPr>
                      <w:rFonts w:asciiTheme="minorHAnsi" w:hAnsiTheme="minorHAnsi" w:cstheme="minorHAnsi"/>
                      <w:sz w:val="22"/>
                      <w:szCs w:val="22"/>
                    </w:rPr>
                  </w:pPr>
                  <w:r w:rsidRPr="0062079A">
                    <w:rPr>
                      <w:rFonts w:asciiTheme="minorHAnsi" w:hAnsiTheme="minorHAnsi" w:cstheme="minorHAnsi"/>
                      <w:sz w:val="22"/>
                      <w:szCs w:val="22"/>
                    </w:rPr>
                    <w:lastRenderedPageBreak/>
                    <w:t xml:space="preserve"> To set up simple practical enquiries, comparative and fair tests.</w:t>
                  </w:r>
                </w:p>
                <w:p w14:paraId="0050450A" w14:textId="77777777" w:rsidR="0062079A" w:rsidRPr="0062079A" w:rsidRDefault="0062079A" w:rsidP="0062079A">
                  <w:pPr>
                    <w:pStyle w:val="Default"/>
                    <w:numPr>
                      <w:ilvl w:val="0"/>
                      <w:numId w:val="36"/>
                    </w:numPr>
                    <w:rPr>
                      <w:rFonts w:asciiTheme="minorHAnsi" w:hAnsiTheme="minorHAnsi" w:cstheme="minorHAnsi"/>
                      <w:sz w:val="22"/>
                      <w:szCs w:val="22"/>
                    </w:rPr>
                  </w:pPr>
                  <w:r w:rsidRPr="0062079A">
                    <w:rPr>
                      <w:rFonts w:asciiTheme="minorHAnsi" w:hAnsiTheme="minorHAnsi" w:cstheme="minorHAnsi"/>
                      <w:sz w:val="22"/>
                      <w:szCs w:val="22"/>
                    </w:rPr>
                    <w:t>To use systematic and careful observations and, where appropriate, taking accurate measurements using standard units, using a range of equipment, including thermometers and data loggers.</w:t>
                  </w:r>
                </w:p>
                <w:p w14:paraId="22753247" w14:textId="77777777" w:rsidR="0062079A" w:rsidRPr="0062079A" w:rsidRDefault="0062079A" w:rsidP="0062079A">
                  <w:pPr>
                    <w:pStyle w:val="Default"/>
                    <w:numPr>
                      <w:ilvl w:val="0"/>
                      <w:numId w:val="36"/>
                    </w:numPr>
                    <w:rPr>
                      <w:rFonts w:asciiTheme="minorHAnsi" w:hAnsiTheme="minorHAnsi" w:cstheme="minorHAnsi"/>
                      <w:sz w:val="22"/>
                      <w:szCs w:val="22"/>
                    </w:rPr>
                  </w:pPr>
                  <w:r w:rsidRPr="0062079A">
                    <w:rPr>
                      <w:rFonts w:asciiTheme="minorHAnsi" w:hAnsiTheme="minorHAnsi" w:cstheme="minorHAnsi"/>
                      <w:sz w:val="22"/>
                      <w:szCs w:val="22"/>
                    </w:rPr>
                    <w:t xml:space="preserve">To gather, record, classify and present data in a variety of ways to help in answering questions. </w:t>
                  </w:r>
                </w:p>
                <w:p w14:paraId="051696A1" w14:textId="77777777" w:rsidR="0062079A" w:rsidRPr="0062079A" w:rsidRDefault="0062079A" w:rsidP="0062079A">
                  <w:pPr>
                    <w:pStyle w:val="Default"/>
                    <w:numPr>
                      <w:ilvl w:val="0"/>
                      <w:numId w:val="36"/>
                    </w:numPr>
                    <w:rPr>
                      <w:rFonts w:asciiTheme="minorHAnsi" w:hAnsiTheme="minorHAnsi" w:cstheme="minorHAnsi"/>
                      <w:sz w:val="22"/>
                      <w:szCs w:val="22"/>
                    </w:rPr>
                  </w:pPr>
                  <w:r w:rsidRPr="0062079A">
                    <w:rPr>
                      <w:rFonts w:asciiTheme="minorHAnsi" w:hAnsiTheme="minorHAnsi" w:cstheme="minorHAnsi"/>
                      <w:sz w:val="22"/>
                      <w:szCs w:val="22"/>
                    </w:rPr>
                    <w:t>To record findings using simple scientific language, drawings, labelled diagrams, keys, bar charts, and tables.</w:t>
                  </w:r>
                </w:p>
                <w:p w14:paraId="4E9D4F44" w14:textId="77777777" w:rsidR="0062079A" w:rsidRPr="0062079A" w:rsidRDefault="0062079A" w:rsidP="0062079A">
                  <w:pPr>
                    <w:pStyle w:val="Default"/>
                    <w:numPr>
                      <w:ilvl w:val="0"/>
                      <w:numId w:val="36"/>
                    </w:numPr>
                    <w:rPr>
                      <w:rFonts w:asciiTheme="minorHAnsi" w:hAnsiTheme="minorHAnsi" w:cstheme="minorHAnsi"/>
                      <w:sz w:val="22"/>
                      <w:szCs w:val="22"/>
                    </w:rPr>
                  </w:pPr>
                  <w:r w:rsidRPr="0062079A">
                    <w:rPr>
                      <w:rFonts w:asciiTheme="minorHAnsi" w:hAnsiTheme="minorHAnsi" w:cstheme="minorHAnsi"/>
                      <w:sz w:val="22"/>
                      <w:szCs w:val="22"/>
                    </w:rPr>
                    <w:t>To report on findings from enquiries, including oral and written explanations, displays or presentations of results and conclusions.</w:t>
                  </w:r>
                </w:p>
                <w:p w14:paraId="03F6C710" w14:textId="77777777" w:rsidR="0062079A" w:rsidRPr="0062079A" w:rsidRDefault="0062079A" w:rsidP="0062079A">
                  <w:pPr>
                    <w:pStyle w:val="Default"/>
                    <w:numPr>
                      <w:ilvl w:val="0"/>
                      <w:numId w:val="36"/>
                    </w:numPr>
                    <w:rPr>
                      <w:rFonts w:asciiTheme="minorHAnsi" w:hAnsiTheme="minorHAnsi" w:cstheme="minorHAnsi"/>
                      <w:sz w:val="22"/>
                      <w:szCs w:val="22"/>
                    </w:rPr>
                  </w:pPr>
                  <w:r w:rsidRPr="0062079A">
                    <w:rPr>
                      <w:rFonts w:asciiTheme="minorHAnsi" w:hAnsiTheme="minorHAnsi" w:cstheme="minorHAnsi"/>
                      <w:sz w:val="22"/>
                      <w:szCs w:val="22"/>
                    </w:rPr>
                    <w:t>To use results to draw simple conclusions, make predictions for new values, suggest improvements and raise further questions.</w:t>
                  </w:r>
                </w:p>
                <w:p w14:paraId="2D3F5EBF" w14:textId="77777777" w:rsidR="0062079A" w:rsidRPr="0062079A" w:rsidRDefault="0062079A" w:rsidP="0062079A">
                  <w:pPr>
                    <w:pStyle w:val="Default"/>
                    <w:numPr>
                      <w:ilvl w:val="0"/>
                      <w:numId w:val="36"/>
                    </w:numPr>
                    <w:rPr>
                      <w:rFonts w:asciiTheme="minorHAnsi" w:hAnsiTheme="minorHAnsi" w:cstheme="minorHAnsi"/>
                      <w:sz w:val="22"/>
                      <w:szCs w:val="22"/>
                    </w:rPr>
                  </w:pPr>
                  <w:r w:rsidRPr="0062079A">
                    <w:rPr>
                      <w:rFonts w:asciiTheme="minorHAnsi" w:hAnsiTheme="minorHAnsi" w:cstheme="minorHAnsi"/>
                      <w:sz w:val="22"/>
                      <w:szCs w:val="22"/>
                    </w:rPr>
                    <w:lastRenderedPageBreak/>
                    <w:t xml:space="preserve">To identify differences, similarities or changes related to simple scientific ideas and processes </w:t>
                  </w:r>
                </w:p>
                <w:p w14:paraId="7322861F" w14:textId="77777777" w:rsidR="0062079A" w:rsidRPr="0062079A" w:rsidRDefault="0062079A" w:rsidP="0062079A">
                  <w:pPr>
                    <w:pStyle w:val="Default"/>
                    <w:numPr>
                      <w:ilvl w:val="0"/>
                      <w:numId w:val="36"/>
                    </w:numPr>
                    <w:rPr>
                      <w:rFonts w:asciiTheme="minorHAnsi" w:hAnsiTheme="minorHAnsi" w:cstheme="minorHAnsi"/>
                      <w:sz w:val="22"/>
                      <w:szCs w:val="22"/>
                    </w:rPr>
                  </w:pPr>
                  <w:r w:rsidRPr="0062079A">
                    <w:rPr>
                      <w:rFonts w:asciiTheme="minorHAnsi" w:hAnsiTheme="minorHAnsi" w:cstheme="minorHAnsi"/>
                      <w:sz w:val="22"/>
                      <w:szCs w:val="22"/>
                    </w:rPr>
                    <w:t xml:space="preserve">To use straightforward scientific evidence to answer questions or to support their findings. </w:t>
                  </w:r>
                </w:p>
                <w:p w14:paraId="0E805112" w14:textId="77777777" w:rsidR="0062079A" w:rsidRPr="0062079A" w:rsidRDefault="0062079A" w:rsidP="0062079A">
                  <w:pPr>
                    <w:autoSpaceDE w:val="0"/>
                    <w:autoSpaceDN w:val="0"/>
                    <w:adjustRightInd w:val="0"/>
                    <w:spacing w:after="0" w:line="240" w:lineRule="auto"/>
                    <w:rPr>
                      <w:rFonts w:cstheme="minorHAnsi"/>
                      <w:b/>
                      <w:color w:val="000000"/>
                    </w:rPr>
                  </w:pPr>
                </w:p>
                <w:p w14:paraId="6BB2D21D" w14:textId="77777777" w:rsidR="0062079A" w:rsidRPr="0062079A" w:rsidRDefault="0062079A" w:rsidP="0062079A">
                  <w:pPr>
                    <w:autoSpaceDE w:val="0"/>
                    <w:autoSpaceDN w:val="0"/>
                    <w:adjustRightInd w:val="0"/>
                    <w:spacing w:after="0" w:line="240" w:lineRule="auto"/>
                    <w:rPr>
                      <w:rFonts w:ascii="Arial" w:hAnsi="Arial" w:cs="Arial"/>
                      <w:color w:val="000000"/>
                      <w:sz w:val="23"/>
                      <w:szCs w:val="23"/>
                    </w:rPr>
                  </w:pPr>
                </w:p>
              </w:tc>
            </w:tr>
          </w:tbl>
          <w:p w14:paraId="43B5387A" w14:textId="77777777" w:rsidR="0062079A" w:rsidRPr="00D4384F" w:rsidRDefault="0062079A" w:rsidP="0062079A">
            <w:pPr>
              <w:pStyle w:val="ListParagraph"/>
              <w:ind w:left="0"/>
            </w:pPr>
          </w:p>
        </w:tc>
        <w:tc>
          <w:tcPr>
            <w:tcW w:w="4649" w:type="dxa"/>
            <w:shd w:val="clear" w:color="auto" w:fill="66FF66"/>
          </w:tcPr>
          <w:p w14:paraId="1A4477FD" w14:textId="57913FE9" w:rsidR="00D4384F" w:rsidRPr="00D4384F" w:rsidRDefault="00D4384F" w:rsidP="00870FB1">
            <w:r w:rsidRPr="00D4384F">
              <w:lastRenderedPageBreak/>
              <w:t xml:space="preserve">Children use a range of </w:t>
            </w:r>
            <w:r w:rsidR="00870FB1">
              <w:t xml:space="preserve">scientific equipment </w:t>
            </w:r>
            <w:r w:rsidRPr="00D4384F">
              <w:t xml:space="preserve">such </w:t>
            </w:r>
            <w:r w:rsidR="00870FB1">
              <w:t>as; magnifying glasses, collection tubs and weather stations</w:t>
            </w:r>
            <w:r w:rsidR="000D0ACE">
              <w:t xml:space="preserve"> to gather data and become scientists. </w:t>
            </w:r>
          </w:p>
        </w:tc>
        <w:tc>
          <w:tcPr>
            <w:tcW w:w="4650" w:type="dxa"/>
            <w:shd w:val="clear" w:color="auto" w:fill="00CC00"/>
          </w:tcPr>
          <w:p w14:paraId="4FBBEC51" w14:textId="77777777" w:rsidR="00D4384F" w:rsidRPr="00E83B07" w:rsidRDefault="00D4384F" w:rsidP="0063764A">
            <w:pPr>
              <w:rPr>
                <w:b/>
              </w:rPr>
            </w:pPr>
          </w:p>
        </w:tc>
      </w:tr>
      <w:tr w:rsidR="00D4384F" w14:paraId="239AD9C6" w14:textId="77777777" w:rsidTr="00F42AB6">
        <w:tc>
          <w:tcPr>
            <w:tcW w:w="4649" w:type="dxa"/>
            <w:shd w:val="clear" w:color="auto" w:fill="CCFF99"/>
          </w:tcPr>
          <w:p w14:paraId="15199086" w14:textId="77777777" w:rsidR="0062079A" w:rsidRPr="0062079A" w:rsidRDefault="0062079A" w:rsidP="0062079A">
            <w:pPr>
              <w:rPr>
                <w:b/>
              </w:rPr>
            </w:pPr>
            <w:r>
              <w:rPr>
                <w:b/>
              </w:rPr>
              <w:lastRenderedPageBreak/>
              <w:t>Plants:</w:t>
            </w:r>
          </w:p>
          <w:p w14:paraId="10CA238C" w14:textId="77777777" w:rsidR="00D4384F" w:rsidRDefault="0062079A" w:rsidP="0062079A">
            <w:pPr>
              <w:rPr>
                <w:b/>
              </w:rPr>
            </w:pPr>
            <w:r w:rsidRPr="0062079A">
              <w:rPr>
                <w:b/>
              </w:rPr>
              <w:t>Ye</w:t>
            </w:r>
            <w:r>
              <w:rPr>
                <w:b/>
              </w:rPr>
              <w:t>ar 1 Programme of Study:</w:t>
            </w:r>
          </w:p>
          <w:p w14:paraId="35C2748C" w14:textId="77777777" w:rsidR="0062079A" w:rsidRPr="0062079A" w:rsidRDefault="0062079A" w:rsidP="0062079A">
            <w:pPr>
              <w:pStyle w:val="Default"/>
              <w:numPr>
                <w:ilvl w:val="0"/>
                <w:numId w:val="30"/>
              </w:numPr>
              <w:rPr>
                <w:rFonts w:asciiTheme="minorHAnsi" w:hAnsiTheme="minorHAnsi" w:cstheme="minorHAnsi"/>
                <w:sz w:val="22"/>
                <w:szCs w:val="22"/>
              </w:rPr>
            </w:pPr>
            <w:r>
              <w:rPr>
                <w:rFonts w:asciiTheme="minorHAnsi" w:hAnsiTheme="minorHAnsi" w:cstheme="minorHAnsi"/>
                <w:sz w:val="22"/>
                <w:szCs w:val="22"/>
              </w:rPr>
              <w:t>To identify</w:t>
            </w:r>
            <w:r w:rsidRPr="0062079A">
              <w:rPr>
                <w:rFonts w:asciiTheme="minorHAnsi" w:hAnsiTheme="minorHAnsi" w:cstheme="minorHAnsi"/>
                <w:sz w:val="22"/>
                <w:szCs w:val="22"/>
              </w:rPr>
              <w:t xml:space="preserve"> and name a variety of common wild and garden plants, including deciduous and evergreen trees</w:t>
            </w:r>
            <w:r>
              <w:rPr>
                <w:rFonts w:asciiTheme="minorHAnsi" w:hAnsiTheme="minorHAnsi" w:cstheme="minorHAnsi"/>
                <w:sz w:val="22"/>
                <w:szCs w:val="22"/>
              </w:rPr>
              <w:t xml:space="preserve">. </w:t>
            </w:r>
            <w:r w:rsidRPr="0062079A">
              <w:rPr>
                <w:rFonts w:asciiTheme="minorHAnsi" w:hAnsiTheme="minorHAnsi" w:cstheme="minorHAnsi"/>
                <w:sz w:val="22"/>
                <w:szCs w:val="22"/>
              </w:rPr>
              <w:t xml:space="preserve"> </w:t>
            </w:r>
          </w:p>
          <w:p w14:paraId="7FFDEBA8" w14:textId="77777777" w:rsidR="0062079A" w:rsidRDefault="0062079A" w:rsidP="0062079A">
            <w:pPr>
              <w:pStyle w:val="Default"/>
              <w:numPr>
                <w:ilvl w:val="0"/>
                <w:numId w:val="29"/>
              </w:numPr>
              <w:rPr>
                <w:rFonts w:asciiTheme="minorHAnsi" w:hAnsiTheme="minorHAnsi" w:cstheme="minorHAnsi"/>
                <w:sz w:val="22"/>
                <w:szCs w:val="22"/>
              </w:rPr>
            </w:pPr>
            <w:r>
              <w:rPr>
                <w:rFonts w:asciiTheme="minorHAnsi" w:hAnsiTheme="minorHAnsi" w:cstheme="minorHAnsi"/>
                <w:sz w:val="22"/>
                <w:szCs w:val="22"/>
              </w:rPr>
              <w:t xml:space="preserve">To identify </w:t>
            </w:r>
            <w:r w:rsidRPr="0062079A">
              <w:rPr>
                <w:rFonts w:asciiTheme="minorHAnsi" w:hAnsiTheme="minorHAnsi" w:cstheme="minorHAnsi"/>
                <w:sz w:val="22"/>
                <w:szCs w:val="22"/>
              </w:rPr>
              <w:t xml:space="preserve">and describe the basic structure of a variety of common flowering plants, including trees. </w:t>
            </w:r>
          </w:p>
          <w:p w14:paraId="4B469334" w14:textId="77777777" w:rsidR="0062079A" w:rsidRDefault="0062079A" w:rsidP="0062079A">
            <w:pPr>
              <w:pStyle w:val="Default"/>
              <w:ind w:left="720"/>
              <w:rPr>
                <w:rFonts w:asciiTheme="minorHAnsi" w:hAnsiTheme="minorHAnsi" w:cstheme="minorHAnsi"/>
                <w:sz w:val="22"/>
                <w:szCs w:val="22"/>
              </w:rPr>
            </w:pPr>
          </w:p>
          <w:p w14:paraId="6D89FF70" w14:textId="77777777" w:rsidR="0062079A" w:rsidRDefault="0062079A" w:rsidP="0062079A">
            <w:pPr>
              <w:pStyle w:val="Default"/>
              <w:rPr>
                <w:rFonts w:asciiTheme="minorHAnsi" w:hAnsiTheme="minorHAnsi" w:cstheme="minorHAnsi"/>
                <w:b/>
                <w:sz w:val="22"/>
                <w:szCs w:val="22"/>
              </w:rPr>
            </w:pPr>
          </w:p>
          <w:p w14:paraId="62196BD0" w14:textId="77777777" w:rsidR="0062079A" w:rsidRDefault="0062079A" w:rsidP="0062079A">
            <w:pPr>
              <w:pStyle w:val="Default"/>
              <w:rPr>
                <w:rFonts w:asciiTheme="minorHAnsi" w:hAnsiTheme="minorHAnsi" w:cstheme="minorHAnsi"/>
                <w:b/>
                <w:sz w:val="22"/>
                <w:szCs w:val="22"/>
              </w:rPr>
            </w:pPr>
          </w:p>
          <w:p w14:paraId="0449FBC8" w14:textId="77777777" w:rsidR="0062079A" w:rsidRDefault="0062079A" w:rsidP="0062079A">
            <w:pPr>
              <w:pStyle w:val="Default"/>
              <w:rPr>
                <w:rFonts w:asciiTheme="minorHAnsi" w:hAnsiTheme="minorHAnsi" w:cstheme="minorHAnsi"/>
                <w:b/>
                <w:sz w:val="22"/>
                <w:szCs w:val="22"/>
              </w:rPr>
            </w:pPr>
            <w:r w:rsidRPr="0062079A">
              <w:rPr>
                <w:rFonts w:asciiTheme="minorHAnsi" w:hAnsiTheme="minorHAnsi" w:cstheme="minorHAnsi"/>
                <w:b/>
                <w:sz w:val="22"/>
                <w:szCs w:val="22"/>
              </w:rPr>
              <w:t>Year 2 Programme of Study:</w:t>
            </w:r>
          </w:p>
          <w:p w14:paraId="254CECBE" w14:textId="77777777" w:rsidR="0062079A" w:rsidRPr="0062079A" w:rsidRDefault="0062079A" w:rsidP="0062079A">
            <w:pPr>
              <w:pStyle w:val="Default"/>
              <w:numPr>
                <w:ilvl w:val="0"/>
                <w:numId w:val="29"/>
              </w:numPr>
              <w:rPr>
                <w:rFonts w:asciiTheme="minorHAnsi" w:hAnsiTheme="minorHAnsi" w:cstheme="minorHAnsi"/>
                <w:sz w:val="22"/>
                <w:szCs w:val="22"/>
              </w:rPr>
            </w:pPr>
            <w:r w:rsidRPr="0062079A">
              <w:rPr>
                <w:rFonts w:asciiTheme="minorHAnsi" w:hAnsiTheme="minorHAnsi" w:cstheme="minorHAnsi"/>
                <w:color w:val="auto"/>
                <w:sz w:val="22"/>
                <w:szCs w:val="22"/>
              </w:rPr>
              <w:t xml:space="preserve">To </w:t>
            </w:r>
            <w:r w:rsidRPr="0062079A">
              <w:rPr>
                <w:rFonts w:asciiTheme="minorHAnsi" w:hAnsiTheme="minorHAnsi" w:cstheme="minorHAnsi"/>
                <w:sz w:val="22"/>
                <w:szCs w:val="22"/>
              </w:rPr>
              <w:t>observe and describe how seeds and bulbs grow into mature plants.</w:t>
            </w:r>
          </w:p>
          <w:p w14:paraId="1322FAA3" w14:textId="77777777" w:rsidR="0062079A" w:rsidRDefault="0062079A" w:rsidP="0062079A">
            <w:pPr>
              <w:pStyle w:val="Default"/>
              <w:numPr>
                <w:ilvl w:val="0"/>
                <w:numId w:val="29"/>
              </w:numPr>
              <w:rPr>
                <w:rFonts w:asciiTheme="minorHAnsi" w:hAnsiTheme="minorHAnsi" w:cstheme="minorHAnsi"/>
                <w:sz w:val="22"/>
                <w:szCs w:val="22"/>
              </w:rPr>
            </w:pPr>
            <w:r w:rsidRPr="0062079A">
              <w:rPr>
                <w:rFonts w:asciiTheme="minorHAnsi" w:hAnsiTheme="minorHAnsi" w:cstheme="minorHAnsi"/>
                <w:color w:val="auto"/>
                <w:sz w:val="22"/>
                <w:szCs w:val="22"/>
              </w:rPr>
              <w:lastRenderedPageBreak/>
              <w:t xml:space="preserve">To </w:t>
            </w:r>
            <w:r w:rsidRPr="0062079A">
              <w:rPr>
                <w:rFonts w:asciiTheme="minorHAnsi" w:hAnsiTheme="minorHAnsi" w:cstheme="minorHAnsi"/>
                <w:sz w:val="22"/>
                <w:szCs w:val="22"/>
              </w:rPr>
              <w:t xml:space="preserve">find out and describe how plants need water, light and a suitable temperature to grow and stay healthy. </w:t>
            </w:r>
          </w:p>
          <w:p w14:paraId="3FF5E8E0" w14:textId="77777777" w:rsidR="0062079A" w:rsidRDefault="0062079A" w:rsidP="0062079A">
            <w:pPr>
              <w:pStyle w:val="Default"/>
              <w:rPr>
                <w:rFonts w:asciiTheme="minorHAnsi" w:hAnsiTheme="minorHAnsi" w:cstheme="minorHAnsi"/>
                <w:color w:val="auto"/>
                <w:sz w:val="22"/>
                <w:szCs w:val="22"/>
              </w:rPr>
            </w:pPr>
          </w:p>
          <w:p w14:paraId="57F3B2EA" w14:textId="77777777" w:rsidR="0062079A" w:rsidRDefault="0062079A" w:rsidP="0062079A">
            <w:pPr>
              <w:pStyle w:val="Default"/>
              <w:rPr>
                <w:rFonts w:asciiTheme="minorHAnsi" w:hAnsiTheme="minorHAnsi" w:cstheme="minorHAnsi"/>
                <w:b/>
                <w:color w:val="auto"/>
                <w:sz w:val="22"/>
                <w:szCs w:val="22"/>
              </w:rPr>
            </w:pPr>
            <w:r w:rsidRPr="0062079A">
              <w:rPr>
                <w:rFonts w:asciiTheme="minorHAnsi" w:hAnsiTheme="minorHAnsi" w:cstheme="minorHAnsi"/>
                <w:b/>
                <w:color w:val="auto"/>
                <w:sz w:val="22"/>
                <w:szCs w:val="22"/>
              </w:rPr>
              <w:t>Year 3 Programme of Study:</w:t>
            </w:r>
          </w:p>
          <w:p w14:paraId="3B23972C" w14:textId="77777777" w:rsidR="0062079A" w:rsidRDefault="0062079A" w:rsidP="0062079A">
            <w:pPr>
              <w:pStyle w:val="Default"/>
              <w:rPr>
                <w:color w:val="auto"/>
              </w:rPr>
            </w:pPr>
          </w:p>
          <w:p w14:paraId="5F6B367E" w14:textId="77777777" w:rsidR="0062079A" w:rsidRDefault="0062079A" w:rsidP="0062079A">
            <w:pPr>
              <w:pStyle w:val="Default"/>
              <w:numPr>
                <w:ilvl w:val="0"/>
                <w:numId w:val="31"/>
              </w:numPr>
              <w:rPr>
                <w:rFonts w:asciiTheme="minorHAnsi" w:hAnsiTheme="minorHAnsi" w:cstheme="minorHAnsi"/>
                <w:sz w:val="22"/>
                <w:szCs w:val="22"/>
              </w:rPr>
            </w:pPr>
            <w:r>
              <w:rPr>
                <w:rFonts w:asciiTheme="minorHAnsi" w:hAnsiTheme="minorHAnsi" w:cstheme="minorHAnsi"/>
                <w:sz w:val="22"/>
                <w:szCs w:val="22"/>
              </w:rPr>
              <w:t>To identify</w:t>
            </w:r>
            <w:r w:rsidRPr="0062079A">
              <w:rPr>
                <w:rFonts w:asciiTheme="minorHAnsi" w:hAnsiTheme="minorHAnsi" w:cstheme="minorHAnsi"/>
                <w:sz w:val="22"/>
                <w:szCs w:val="22"/>
              </w:rPr>
              <w:t xml:space="preserve"> and describe the functions of different parts of flowering plants: roots,</w:t>
            </w:r>
            <w:r>
              <w:rPr>
                <w:rFonts w:asciiTheme="minorHAnsi" w:hAnsiTheme="minorHAnsi" w:cstheme="minorHAnsi"/>
                <w:sz w:val="22"/>
                <w:szCs w:val="22"/>
              </w:rPr>
              <w:t xml:space="preserve"> stem/trunk, leaves and flowers.</w:t>
            </w:r>
          </w:p>
          <w:p w14:paraId="2F1672DD" w14:textId="77777777" w:rsidR="0062079A" w:rsidRDefault="0062079A" w:rsidP="0062079A">
            <w:pPr>
              <w:pStyle w:val="Default"/>
              <w:numPr>
                <w:ilvl w:val="0"/>
                <w:numId w:val="31"/>
              </w:numPr>
              <w:rPr>
                <w:rFonts w:asciiTheme="minorHAnsi" w:hAnsiTheme="minorHAnsi" w:cstheme="minorHAnsi"/>
                <w:sz w:val="22"/>
                <w:szCs w:val="22"/>
              </w:rPr>
            </w:pPr>
            <w:r>
              <w:rPr>
                <w:rFonts w:asciiTheme="minorHAnsi" w:hAnsiTheme="minorHAnsi" w:cstheme="minorHAnsi"/>
                <w:sz w:val="22"/>
                <w:szCs w:val="22"/>
              </w:rPr>
              <w:t xml:space="preserve">To </w:t>
            </w:r>
            <w:r w:rsidRPr="0062079A">
              <w:rPr>
                <w:rFonts w:asciiTheme="minorHAnsi" w:hAnsiTheme="minorHAnsi" w:cstheme="minorHAnsi"/>
                <w:sz w:val="22"/>
                <w:szCs w:val="22"/>
              </w:rPr>
              <w:t>explore the requirements of plants for life and growth (air, light, water, nutrients from soil, and room to grow) and ho</w:t>
            </w:r>
            <w:r>
              <w:rPr>
                <w:rFonts w:asciiTheme="minorHAnsi" w:hAnsiTheme="minorHAnsi" w:cstheme="minorHAnsi"/>
                <w:sz w:val="22"/>
                <w:szCs w:val="22"/>
              </w:rPr>
              <w:t>w they vary from plant to plant.</w:t>
            </w:r>
          </w:p>
          <w:p w14:paraId="0B416221" w14:textId="77777777" w:rsidR="0062079A" w:rsidRDefault="0062079A" w:rsidP="0062079A">
            <w:pPr>
              <w:pStyle w:val="Default"/>
              <w:numPr>
                <w:ilvl w:val="0"/>
                <w:numId w:val="31"/>
              </w:numPr>
              <w:rPr>
                <w:rFonts w:asciiTheme="minorHAnsi" w:hAnsiTheme="minorHAnsi" w:cstheme="minorHAnsi"/>
                <w:sz w:val="22"/>
                <w:szCs w:val="22"/>
              </w:rPr>
            </w:pPr>
            <w:r>
              <w:rPr>
                <w:rFonts w:asciiTheme="minorHAnsi" w:hAnsiTheme="minorHAnsi" w:cstheme="minorHAnsi"/>
                <w:sz w:val="22"/>
                <w:szCs w:val="22"/>
              </w:rPr>
              <w:t xml:space="preserve">To </w:t>
            </w:r>
            <w:r w:rsidRPr="0062079A">
              <w:rPr>
                <w:rFonts w:asciiTheme="minorHAnsi" w:hAnsiTheme="minorHAnsi" w:cstheme="minorHAnsi"/>
                <w:sz w:val="22"/>
                <w:szCs w:val="22"/>
              </w:rPr>
              <w:t>investigate the way in which wat</w:t>
            </w:r>
            <w:r>
              <w:rPr>
                <w:rFonts w:asciiTheme="minorHAnsi" w:hAnsiTheme="minorHAnsi" w:cstheme="minorHAnsi"/>
                <w:sz w:val="22"/>
                <w:szCs w:val="22"/>
              </w:rPr>
              <w:t xml:space="preserve">er is transported within plants. </w:t>
            </w:r>
          </w:p>
          <w:p w14:paraId="665E374B" w14:textId="77777777" w:rsidR="0062079A" w:rsidRPr="0062079A" w:rsidRDefault="0062079A" w:rsidP="0062079A">
            <w:pPr>
              <w:pStyle w:val="Default"/>
              <w:numPr>
                <w:ilvl w:val="0"/>
                <w:numId w:val="31"/>
              </w:numPr>
              <w:rPr>
                <w:rFonts w:asciiTheme="minorHAnsi" w:hAnsiTheme="minorHAnsi" w:cstheme="minorHAnsi"/>
                <w:sz w:val="22"/>
                <w:szCs w:val="22"/>
              </w:rPr>
            </w:pPr>
            <w:r>
              <w:rPr>
                <w:rFonts w:asciiTheme="minorHAnsi" w:hAnsiTheme="minorHAnsi" w:cstheme="minorHAnsi"/>
                <w:sz w:val="22"/>
                <w:szCs w:val="22"/>
              </w:rPr>
              <w:t>To</w:t>
            </w:r>
            <w:r w:rsidRPr="0062079A">
              <w:rPr>
                <w:rFonts w:asciiTheme="minorHAnsi" w:hAnsiTheme="minorHAnsi" w:cstheme="minorHAnsi"/>
                <w:sz w:val="22"/>
                <w:szCs w:val="22"/>
              </w:rPr>
              <w:t xml:space="preserve"> explore the part that flowers play in the life cycle of flowering plants, including pollination, seed formation and seed dispersal. </w:t>
            </w:r>
          </w:p>
          <w:p w14:paraId="477C3800" w14:textId="77777777" w:rsidR="0062079A" w:rsidRPr="0062079A" w:rsidRDefault="0062079A" w:rsidP="0062079A">
            <w:pPr>
              <w:pStyle w:val="Default"/>
              <w:rPr>
                <w:rFonts w:asciiTheme="minorHAnsi" w:hAnsiTheme="minorHAnsi" w:cstheme="minorHAnsi"/>
                <w:b/>
                <w:color w:val="auto"/>
                <w:sz w:val="22"/>
                <w:szCs w:val="22"/>
              </w:rPr>
            </w:pPr>
          </w:p>
          <w:p w14:paraId="037D263B" w14:textId="77777777" w:rsidR="0062079A" w:rsidRPr="0062079A" w:rsidRDefault="0062079A" w:rsidP="0062079A">
            <w:pPr>
              <w:pStyle w:val="Default"/>
              <w:rPr>
                <w:rFonts w:asciiTheme="minorHAnsi" w:hAnsiTheme="minorHAnsi" w:cstheme="minorHAnsi"/>
                <w:sz w:val="22"/>
                <w:szCs w:val="22"/>
              </w:rPr>
            </w:pPr>
          </w:p>
          <w:p w14:paraId="73304AD2" w14:textId="77777777" w:rsidR="0062079A" w:rsidRPr="0062079A" w:rsidRDefault="0062079A" w:rsidP="0062079A">
            <w:pPr>
              <w:rPr>
                <w:b/>
              </w:rPr>
            </w:pPr>
          </w:p>
        </w:tc>
        <w:tc>
          <w:tcPr>
            <w:tcW w:w="4649" w:type="dxa"/>
            <w:shd w:val="clear" w:color="auto" w:fill="66FF66"/>
          </w:tcPr>
          <w:p w14:paraId="1EB34CA2" w14:textId="77777777" w:rsidR="00D4384F" w:rsidRPr="00D4384F" w:rsidRDefault="00D4384F" w:rsidP="004D0997"/>
        </w:tc>
        <w:tc>
          <w:tcPr>
            <w:tcW w:w="4650" w:type="dxa"/>
            <w:shd w:val="clear" w:color="auto" w:fill="00CC00"/>
          </w:tcPr>
          <w:p w14:paraId="5F8F9D85" w14:textId="77777777" w:rsidR="00D4384F" w:rsidRPr="00D4384F" w:rsidRDefault="00D4384F" w:rsidP="0063764A"/>
        </w:tc>
      </w:tr>
      <w:tr w:rsidR="00D4384F" w14:paraId="71727157" w14:textId="77777777" w:rsidTr="00F42AB6">
        <w:tc>
          <w:tcPr>
            <w:tcW w:w="4649" w:type="dxa"/>
            <w:shd w:val="clear" w:color="auto" w:fill="CCFF99"/>
          </w:tcPr>
          <w:p w14:paraId="06A14E56" w14:textId="77777777" w:rsidR="00D4384F" w:rsidRPr="0062079A" w:rsidRDefault="0062079A" w:rsidP="0062079A">
            <w:pPr>
              <w:rPr>
                <w:b/>
              </w:rPr>
            </w:pPr>
            <w:r w:rsidRPr="0062079A">
              <w:rPr>
                <w:b/>
              </w:rPr>
              <w:t>Animals, including Humans:</w:t>
            </w:r>
          </w:p>
          <w:p w14:paraId="7546DEB4" w14:textId="77777777" w:rsidR="0062079A" w:rsidRPr="0062079A" w:rsidRDefault="0062079A" w:rsidP="0062079A">
            <w:pPr>
              <w:rPr>
                <w:b/>
                <w:sz w:val="20"/>
                <w:szCs w:val="20"/>
              </w:rPr>
            </w:pPr>
            <w:r w:rsidRPr="0062079A">
              <w:rPr>
                <w:b/>
                <w:sz w:val="20"/>
                <w:szCs w:val="20"/>
              </w:rPr>
              <w:lastRenderedPageBreak/>
              <w:t>Year 1 Programme of Study:</w:t>
            </w:r>
          </w:p>
          <w:p w14:paraId="3ADA98B3" w14:textId="77777777" w:rsidR="0062079A" w:rsidRPr="0062079A" w:rsidRDefault="0062079A" w:rsidP="0062079A">
            <w:pPr>
              <w:pStyle w:val="Default"/>
              <w:numPr>
                <w:ilvl w:val="0"/>
                <w:numId w:val="40"/>
              </w:numPr>
              <w:rPr>
                <w:sz w:val="22"/>
                <w:szCs w:val="22"/>
              </w:rPr>
            </w:pPr>
            <w:r w:rsidRPr="0062079A">
              <w:rPr>
                <w:color w:val="auto"/>
                <w:sz w:val="22"/>
                <w:szCs w:val="22"/>
              </w:rPr>
              <w:t xml:space="preserve">To </w:t>
            </w:r>
            <w:r w:rsidRPr="0062079A">
              <w:rPr>
                <w:sz w:val="22"/>
                <w:szCs w:val="22"/>
              </w:rPr>
              <w:t xml:space="preserve">identify and name a variety of common animals including fish, amphibians, reptiles, birds and mammals </w:t>
            </w:r>
          </w:p>
          <w:p w14:paraId="6F20E7DC" w14:textId="77777777" w:rsidR="0062079A" w:rsidRPr="0062079A" w:rsidRDefault="0062079A" w:rsidP="0062079A">
            <w:pPr>
              <w:pStyle w:val="Default"/>
              <w:numPr>
                <w:ilvl w:val="0"/>
                <w:numId w:val="40"/>
              </w:numPr>
              <w:rPr>
                <w:sz w:val="22"/>
                <w:szCs w:val="22"/>
              </w:rPr>
            </w:pPr>
            <w:r w:rsidRPr="0062079A">
              <w:rPr>
                <w:sz w:val="22"/>
                <w:szCs w:val="22"/>
              </w:rPr>
              <w:t xml:space="preserve">To identify and name a variety of common animals that are carnivores, herbivores and omnivores. </w:t>
            </w:r>
          </w:p>
          <w:p w14:paraId="5C6BE525" w14:textId="77777777" w:rsidR="0062079A" w:rsidRDefault="0062079A" w:rsidP="0062079A">
            <w:pPr>
              <w:pStyle w:val="Default"/>
              <w:rPr>
                <w:sz w:val="23"/>
                <w:szCs w:val="23"/>
              </w:rPr>
            </w:pPr>
          </w:p>
          <w:p w14:paraId="3242B0F5" w14:textId="77777777" w:rsidR="0062079A" w:rsidRPr="0062079A" w:rsidRDefault="0062079A" w:rsidP="0062079A">
            <w:pPr>
              <w:pStyle w:val="Default"/>
              <w:rPr>
                <w:b/>
                <w:sz w:val="22"/>
                <w:szCs w:val="22"/>
              </w:rPr>
            </w:pPr>
            <w:r w:rsidRPr="0062079A">
              <w:rPr>
                <w:b/>
                <w:sz w:val="22"/>
                <w:szCs w:val="22"/>
              </w:rPr>
              <w:t>Year 2 Programme of Study:</w:t>
            </w:r>
          </w:p>
          <w:p w14:paraId="438B6BCA" w14:textId="77777777" w:rsidR="0062079A" w:rsidRPr="0062079A" w:rsidRDefault="0062079A" w:rsidP="0062079A">
            <w:pPr>
              <w:pStyle w:val="Default"/>
              <w:numPr>
                <w:ilvl w:val="0"/>
                <w:numId w:val="38"/>
              </w:numPr>
              <w:rPr>
                <w:sz w:val="22"/>
                <w:szCs w:val="22"/>
              </w:rPr>
            </w:pPr>
            <w:r w:rsidRPr="0062079A">
              <w:rPr>
                <w:color w:val="auto"/>
                <w:sz w:val="22"/>
                <w:szCs w:val="22"/>
              </w:rPr>
              <w:t xml:space="preserve">To </w:t>
            </w:r>
            <w:r w:rsidRPr="0062079A">
              <w:rPr>
                <w:sz w:val="22"/>
                <w:szCs w:val="22"/>
              </w:rPr>
              <w:t xml:space="preserve">notice that animals, including humans, have offspring which grow into adults. </w:t>
            </w:r>
          </w:p>
          <w:p w14:paraId="56B2F47B" w14:textId="77777777" w:rsidR="0062079A" w:rsidRPr="0062079A" w:rsidRDefault="0062079A" w:rsidP="0062079A">
            <w:pPr>
              <w:pStyle w:val="Default"/>
              <w:numPr>
                <w:ilvl w:val="0"/>
                <w:numId w:val="37"/>
              </w:numPr>
              <w:rPr>
                <w:sz w:val="22"/>
                <w:szCs w:val="22"/>
              </w:rPr>
            </w:pPr>
            <w:r w:rsidRPr="0062079A">
              <w:rPr>
                <w:sz w:val="22"/>
                <w:szCs w:val="22"/>
              </w:rPr>
              <w:t xml:space="preserve">To find out about and describe the basic needs of animals, including humans, for survival (water, food and air). </w:t>
            </w:r>
          </w:p>
          <w:p w14:paraId="2A59F331" w14:textId="77777777" w:rsidR="0062079A" w:rsidRPr="0062079A" w:rsidRDefault="0062079A" w:rsidP="0062079A">
            <w:pPr>
              <w:pStyle w:val="Default"/>
              <w:numPr>
                <w:ilvl w:val="0"/>
                <w:numId w:val="37"/>
              </w:numPr>
              <w:rPr>
                <w:sz w:val="22"/>
                <w:szCs w:val="22"/>
              </w:rPr>
            </w:pPr>
            <w:r w:rsidRPr="0062079A">
              <w:rPr>
                <w:sz w:val="22"/>
                <w:szCs w:val="22"/>
              </w:rPr>
              <w:t xml:space="preserve">To describe the importance for humans of exercise, eating the right amounts of different types of food, and hygiene. </w:t>
            </w:r>
          </w:p>
          <w:p w14:paraId="57D376D7" w14:textId="77777777" w:rsidR="0062079A" w:rsidRDefault="0062079A" w:rsidP="0062079A">
            <w:pPr>
              <w:pStyle w:val="Default"/>
              <w:rPr>
                <w:sz w:val="23"/>
                <w:szCs w:val="23"/>
              </w:rPr>
            </w:pPr>
          </w:p>
          <w:p w14:paraId="6683005A" w14:textId="77777777" w:rsidR="0062079A" w:rsidRPr="0062079A" w:rsidRDefault="0062079A" w:rsidP="0062079A">
            <w:pPr>
              <w:pStyle w:val="Default"/>
              <w:rPr>
                <w:b/>
                <w:sz w:val="22"/>
                <w:szCs w:val="22"/>
              </w:rPr>
            </w:pPr>
            <w:r w:rsidRPr="0062079A">
              <w:rPr>
                <w:b/>
                <w:sz w:val="22"/>
                <w:szCs w:val="22"/>
              </w:rPr>
              <w:t>Year 3 Programme of Study:</w:t>
            </w:r>
          </w:p>
          <w:p w14:paraId="4AB16C43" w14:textId="77777777" w:rsidR="0062079A" w:rsidRPr="0062079A" w:rsidRDefault="0062079A" w:rsidP="0062079A">
            <w:pPr>
              <w:pStyle w:val="Default"/>
              <w:numPr>
                <w:ilvl w:val="0"/>
                <w:numId w:val="39"/>
              </w:numPr>
              <w:rPr>
                <w:sz w:val="22"/>
                <w:szCs w:val="22"/>
              </w:rPr>
            </w:pPr>
            <w:r w:rsidRPr="0062079A">
              <w:rPr>
                <w:sz w:val="22"/>
                <w:szCs w:val="22"/>
              </w:rPr>
              <w:t xml:space="preserve">To know that animals, including humans, need the right types and amount of nutrition, and that they cannot make </w:t>
            </w:r>
            <w:r w:rsidRPr="0062079A">
              <w:rPr>
                <w:sz w:val="22"/>
                <w:szCs w:val="22"/>
              </w:rPr>
              <w:lastRenderedPageBreak/>
              <w:t>their own food; they get nutrition from what they eat.</w:t>
            </w:r>
          </w:p>
          <w:p w14:paraId="139331F1" w14:textId="77777777" w:rsidR="0062079A" w:rsidRPr="0062079A" w:rsidRDefault="0062079A" w:rsidP="0062079A">
            <w:pPr>
              <w:pStyle w:val="Default"/>
              <w:numPr>
                <w:ilvl w:val="0"/>
                <w:numId w:val="39"/>
              </w:numPr>
              <w:rPr>
                <w:sz w:val="22"/>
                <w:szCs w:val="22"/>
              </w:rPr>
            </w:pPr>
            <w:r w:rsidRPr="0062079A">
              <w:rPr>
                <w:sz w:val="22"/>
                <w:szCs w:val="22"/>
              </w:rPr>
              <w:t xml:space="preserve">To identify that humans and some other animals have skeletons and muscles for </w:t>
            </w:r>
          </w:p>
          <w:p w14:paraId="10EF97BC" w14:textId="77777777" w:rsidR="0062079A" w:rsidRPr="0062079A" w:rsidRDefault="0062079A" w:rsidP="0062079A">
            <w:pPr>
              <w:pStyle w:val="Default"/>
              <w:rPr>
                <w:b/>
                <w:sz w:val="23"/>
                <w:szCs w:val="23"/>
              </w:rPr>
            </w:pPr>
          </w:p>
          <w:p w14:paraId="529CCF14" w14:textId="77777777" w:rsidR="0062079A" w:rsidRDefault="0062079A" w:rsidP="0062079A">
            <w:pPr>
              <w:pStyle w:val="Default"/>
              <w:rPr>
                <w:sz w:val="23"/>
                <w:szCs w:val="23"/>
              </w:rPr>
            </w:pPr>
          </w:p>
          <w:p w14:paraId="64C10C8D" w14:textId="77777777" w:rsidR="0062079A" w:rsidRPr="00D4384F" w:rsidRDefault="0062079A" w:rsidP="0062079A"/>
        </w:tc>
        <w:tc>
          <w:tcPr>
            <w:tcW w:w="4649" w:type="dxa"/>
            <w:shd w:val="clear" w:color="auto" w:fill="66FF66"/>
          </w:tcPr>
          <w:p w14:paraId="5D0B78B4" w14:textId="77777777" w:rsidR="00D4384F" w:rsidRPr="00D4384F" w:rsidRDefault="00D4384F" w:rsidP="0063764A"/>
        </w:tc>
        <w:tc>
          <w:tcPr>
            <w:tcW w:w="4650" w:type="dxa"/>
            <w:shd w:val="clear" w:color="auto" w:fill="00CC00"/>
          </w:tcPr>
          <w:p w14:paraId="1C22786B" w14:textId="77777777" w:rsidR="00D4384F" w:rsidRPr="00D4384F" w:rsidRDefault="00D4384F" w:rsidP="0063764A"/>
        </w:tc>
      </w:tr>
      <w:tr w:rsidR="00D4384F" w14:paraId="3A738C74" w14:textId="77777777" w:rsidTr="00F42AB6">
        <w:tc>
          <w:tcPr>
            <w:tcW w:w="4649" w:type="dxa"/>
            <w:shd w:val="clear" w:color="auto" w:fill="CCFF99"/>
          </w:tcPr>
          <w:p w14:paraId="4E7319F4" w14:textId="77777777" w:rsidR="00D4384F" w:rsidRPr="0062079A" w:rsidRDefault="0062079A" w:rsidP="0062079A">
            <w:pPr>
              <w:rPr>
                <w:b/>
              </w:rPr>
            </w:pPr>
            <w:r w:rsidRPr="0062079A">
              <w:rPr>
                <w:b/>
              </w:rPr>
              <w:lastRenderedPageBreak/>
              <w:t>Everyday Materials:</w:t>
            </w:r>
          </w:p>
          <w:p w14:paraId="30B78F84" w14:textId="77777777" w:rsidR="0062079A" w:rsidRDefault="0062079A" w:rsidP="0062079A">
            <w:pPr>
              <w:rPr>
                <w:b/>
              </w:rPr>
            </w:pPr>
            <w:r w:rsidRPr="0062079A">
              <w:rPr>
                <w:b/>
              </w:rPr>
              <w:t>Year 1 Programme of Study:</w:t>
            </w:r>
          </w:p>
          <w:p w14:paraId="0D0987AF" w14:textId="77777777" w:rsidR="0062079A" w:rsidRPr="0062079A" w:rsidRDefault="0062079A" w:rsidP="0062079A">
            <w:pPr>
              <w:pStyle w:val="Default"/>
              <w:numPr>
                <w:ilvl w:val="0"/>
                <w:numId w:val="41"/>
              </w:numPr>
              <w:rPr>
                <w:sz w:val="22"/>
                <w:szCs w:val="22"/>
              </w:rPr>
            </w:pPr>
            <w:r w:rsidRPr="0062079A">
              <w:rPr>
                <w:sz w:val="22"/>
                <w:szCs w:val="22"/>
              </w:rPr>
              <w:t xml:space="preserve">To distinguish between an object and the material from which it is made. </w:t>
            </w:r>
          </w:p>
          <w:p w14:paraId="41A6F80D" w14:textId="77777777" w:rsidR="0062079A" w:rsidRPr="0062079A" w:rsidRDefault="0062079A" w:rsidP="0062079A">
            <w:pPr>
              <w:pStyle w:val="Default"/>
              <w:numPr>
                <w:ilvl w:val="0"/>
                <w:numId w:val="41"/>
              </w:numPr>
              <w:rPr>
                <w:sz w:val="22"/>
                <w:szCs w:val="22"/>
              </w:rPr>
            </w:pPr>
            <w:r w:rsidRPr="0062079A">
              <w:rPr>
                <w:sz w:val="22"/>
                <w:szCs w:val="22"/>
              </w:rPr>
              <w:t>To identify and name a variety of everyday materials, including wood, plastic, glass, metal, water, and rock.</w:t>
            </w:r>
          </w:p>
          <w:p w14:paraId="3D86DC65" w14:textId="77777777" w:rsidR="0062079A" w:rsidRPr="0062079A" w:rsidRDefault="0062079A" w:rsidP="0062079A">
            <w:pPr>
              <w:pStyle w:val="Default"/>
              <w:numPr>
                <w:ilvl w:val="0"/>
                <w:numId w:val="41"/>
              </w:numPr>
              <w:rPr>
                <w:sz w:val="22"/>
                <w:szCs w:val="22"/>
              </w:rPr>
            </w:pPr>
            <w:r w:rsidRPr="0062079A">
              <w:rPr>
                <w:sz w:val="22"/>
                <w:szCs w:val="22"/>
              </w:rPr>
              <w:t xml:space="preserve">To describe the simple physical properties of a variety of everyday materials. </w:t>
            </w:r>
          </w:p>
          <w:p w14:paraId="79C1E814" w14:textId="77777777" w:rsidR="0062079A" w:rsidRDefault="0062079A" w:rsidP="0062079A">
            <w:pPr>
              <w:pStyle w:val="Default"/>
              <w:numPr>
                <w:ilvl w:val="0"/>
                <w:numId w:val="41"/>
              </w:numPr>
              <w:rPr>
                <w:sz w:val="22"/>
                <w:szCs w:val="22"/>
              </w:rPr>
            </w:pPr>
            <w:r w:rsidRPr="0062079A">
              <w:rPr>
                <w:sz w:val="22"/>
                <w:szCs w:val="22"/>
              </w:rPr>
              <w:t xml:space="preserve">To compare and group together a variety of everyday materials on the basis of their simple physical properties. </w:t>
            </w:r>
          </w:p>
          <w:p w14:paraId="1EF13BDB" w14:textId="77777777" w:rsidR="0062079A" w:rsidRDefault="0062079A" w:rsidP="0062079A">
            <w:pPr>
              <w:pStyle w:val="Default"/>
              <w:ind w:left="720"/>
              <w:rPr>
                <w:sz w:val="22"/>
                <w:szCs w:val="22"/>
              </w:rPr>
            </w:pPr>
          </w:p>
          <w:p w14:paraId="27920C50" w14:textId="77777777" w:rsidR="0062079A" w:rsidRDefault="0062079A" w:rsidP="0062079A">
            <w:pPr>
              <w:pStyle w:val="Default"/>
              <w:rPr>
                <w:b/>
                <w:sz w:val="22"/>
                <w:szCs w:val="22"/>
              </w:rPr>
            </w:pPr>
            <w:r w:rsidRPr="0062079A">
              <w:rPr>
                <w:b/>
                <w:sz w:val="22"/>
                <w:szCs w:val="22"/>
              </w:rPr>
              <w:t>Year 2 Programme of Study:</w:t>
            </w:r>
          </w:p>
          <w:p w14:paraId="28EF250B" w14:textId="77777777" w:rsidR="0062079A" w:rsidRPr="0062079A" w:rsidRDefault="0062079A" w:rsidP="0062079A">
            <w:pPr>
              <w:pStyle w:val="Default"/>
              <w:numPr>
                <w:ilvl w:val="0"/>
                <w:numId w:val="43"/>
              </w:numPr>
              <w:rPr>
                <w:sz w:val="22"/>
                <w:szCs w:val="22"/>
              </w:rPr>
            </w:pPr>
            <w:r w:rsidRPr="0062079A">
              <w:rPr>
                <w:sz w:val="22"/>
                <w:szCs w:val="22"/>
              </w:rPr>
              <w:lastRenderedPageBreak/>
              <w:t xml:space="preserve">To identify and compare the suitability of a variety of everyday materials, including wood, metal, plastic, glass, brick, rock, paper and cardboard for particular uses. </w:t>
            </w:r>
          </w:p>
          <w:p w14:paraId="796CD183" w14:textId="77777777" w:rsidR="0062079A" w:rsidRDefault="0062079A" w:rsidP="0062079A">
            <w:pPr>
              <w:pStyle w:val="Default"/>
              <w:numPr>
                <w:ilvl w:val="0"/>
                <w:numId w:val="43"/>
              </w:numPr>
              <w:rPr>
                <w:sz w:val="22"/>
                <w:szCs w:val="22"/>
              </w:rPr>
            </w:pPr>
            <w:r w:rsidRPr="0062079A">
              <w:rPr>
                <w:sz w:val="22"/>
                <w:szCs w:val="22"/>
              </w:rPr>
              <w:t xml:space="preserve">To find out how the shapes of solid objects made from some materials can be changed by squashing, bending, twisting and stretching. </w:t>
            </w:r>
          </w:p>
          <w:p w14:paraId="5EAE8978" w14:textId="77777777" w:rsidR="0062079A" w:rsidRDefault="0062079A" w:rsidP="0062079A">
            <w:pPr>
              <w:pStyle w:val="Default"/>
              <w:rPr>
                <w:sz w:val="22"/>
                <w:szCs w:val="22"/>
              </w:rPr>
            </w:pPr>
          </w:p>
          <w:p w14:paraId="68DCBC99" w14:textId="77777777" w:rsidR="0062079A" w:rsidRPr="0062079A" w:rsidRDefault="0062079A" w:rsidP="0062079A">
            <w:pPr>
              <w:pStyle w:val="Default"/>
              <w:ind w:left="360"/>
              <w:rPr>
                <w:b/>
                <w:sz w:val="22"/>
                <w:szCs w:val="22"/>
              </w:rPr>
            </w:pPr>
          </w:p>
          <w:p w14:paraId="773C2B05" w14:textId="77777777" w:rsidR="0062079A" w:rsidRDefault="0062079A" w:rsidP="0062079A"/>
        </w:tc>
        <w:tc>
          <w:tcPr>
            <w:tcW w:w="4649" w:type="dxa"/>
            <w:shd w:val="clear" w:color="auto" w:fill="66FF66"/>
          </w:tcPr>
          <w:p w14:paraId="5A4B5F2B" w14:textId="77777777" w:rsidR="00D4384F" w:rsidRDefault="00D4384F" w:rsidP="0063764A"/>
        </w:tc>
        <w:tc>
          <w:tcPr>
            <w:tcW w:w="4650" w:type="dxa"/>
            <w:shd w:val="clear" w:color="auto" w:fill="00CC00"/>
          </w:tcPr>
          <w:p w14:paraId="188ED44F" w14:textId="77777777" w:rsidR="00D4384F" w:rsidRPr="00D4384F" w:rsidRDefault="00D4384F" w:rsidP="0063764A"/>
        </w:tc>
      </w:tr>
      <w:tr w:rsidR="00D4384F" w14:paraId="71C60743" w14:textId="77777777" w:rsidTr="00F42AB6">
        <w:tc>
          <w:tcPr>
            <w:tcW w:w="4649" w:type="dxa"/>
            <w:shd w:val="clear" w:color="auto" w:fill="CCFF99"/>
          </w:tcPr>
          <w:p w14:paraId="7DE008FE" w14:textId="77777777" w:rsidR="00D4384F" w:rsidRPr="0062079A" w:rsidRDefault="0062079A" w:rsidP="0062079A">
            <w:pPr>
              <w:rPr>
                <w:b/>
              </w:rPr>
            </w:pPr>
            <w:r w:rsidRPr="0062079A">
              <w:rPr>
                <w:b/>
              </w:rPr>
              <w:t>Seasonal Changes:</w:t>
            </w:r>
          </w:p>
          <w:p w14:paraId="16C5E3B9" w14:textId="77777777" w:rsidR="0062079A" w:rsidRPr="0062079A" w:rsidRDefault="0062079A" w:rsidP="0062079A">
            <w:pPr>
              <w:rPr>
                <w:b/>
              </w:rPr>
            </w:pPr>
            <w:r w:rsidRPr="0062079A">
              <w:rPr>
                <w:b/>
              </w:rPr>
              <w:t>Year 1 Programme of Study:</w:t>
            </w:r>
          </w:p>
          <w:p w14:paraId="40BDF5F7" w14:textId="77777777" w:rsidR="0062079A" w:rsidRPr="0062079A" w:rsidRDefault="0062079A" w:rsidP="0062079A">
            <w:pPr>
              <w:pStyle w:val="ListParagraph"/>
              <w:numPr>
                <w:ilvl w:val="0"/>
                <w:numId w:val="44"/>
              </w:numPr>
            </w:pPr>
            <w:r w:rsidRPr="0062079A">
              <w:t xml:space="preserve">To observe changes across the four seasons. </w:t>
            </w:r>
          </w:p>
          <w:p w14:paraId="5291E2B1" w14:textId="77777777" w:rsidR="0062079A" w:rsidRPr="0062079A" w:rsidRDefault="0062079A" w:rsidP="0062079A">
            <w:pPr>
              <w:pStyle w:val="ListParagraph"/>
              <w:numPr>
                <w:ilvl w:val="0"/>
                <w:numId w:val="44"/>
              </w:numPr>
            </w:pPr>
            <w:r w:rsidRPr="0062079A">
              <w:t xml:space="preserve">To observe and describe weather associated with the seasons and how day length varies. </w:t>
            </w:r>
          </w:p>
          <w:p w14:paraId="41B27199" w14:textId="77777777" w:rsidR="0062079A" w:rsidRDefault="0062079A" w:rsidP="0062079A"/>
        </w:tc>
        <w:tc>
          <w:tcPr>
            <w:tcW w:w="4649" w:type="dxa"/>
            <w:shd w:val="clear" w:color="auto" w:fill="66FF66"/>
          </w:tcPr>
          <w:p w14:paraId="75BCD77D" w14:textId="77777777" w:rsidR="00D4384F" w:rsidRDefault="00D4384F" w:rsidP="0063764A"/>
        </w:tc>
        <w:tc>
          <w:tcPr>
            <w:tcW w:w="4650" w:type="dxa"/>
            <w:shd w:val="clear" w:color="auto" w:fill="00CC00"/>
          </w:tcPr>
          <w:p w14:paraId="68A3DF9A" w14:textId="77777777" w:rsidR="00D4384F" w:rsidRPr="00D4384F" w:rsidRDefault="00D4384F" w:rsidP="0063764A"/>
        </w:tc>
      </w:tr>
      <w:tr w:rsidR="00CD0CF4" w14:paraId="1A83FA62" w14:textId="77777777" w:rsidTr="00F42AB6">
        <w:tc>
          <w:tcPr>
            <w:tcW w:w="4649" w:type="dxa"/>
            <w:shd w:val="clear" w:color="auto" w:fill="CCFF99"/>
          </w:tcPr>
          <w:p w14:paraId="551179E5" w14:textId="77777777" w:rsidR="00CD0CF4" w:rsidRPr="0062079A" w:rsidRDefault="0062079A" w:rsidP="0062079A">
            <w:pPr>
              <w:rPr>
                <w:b/>
              </w:rPr>
            </w:pPr>
            <w:r w:rsidRPr="0062079A">
              <w:rPr>
                <w:b/>
              </w:rPr>
              <w:t>Living Things and Their Habitats:</w:t>
            </w:r>
          </w:p>
          <w:p w14:paraId="1A7E170B" w14:textId="77777777" w:rsidR="0062079A" w:rsidRDefault="0062079A" w:rsidP="0062079A">
            <w:pPr>
              <w:rPr>
                <w:b/>
              </w:rPr>
            </w:pPr>
            <w:r w:rsidRPr="0062079A">
              <w:rPr>
                <w:b/>
              </w:rPr>
              <w:t>Year 2 Programme of Study:</w:t>
            </w:r>
          </w:p>
          <w:p w14:paraId="7246B418" w14:textId="77777777" w:rsidR="0062079A" w:rsidRDefault="0062079A" w:rsidP="0062079A">
            <w:pPr>
              <w:pStyle w:val="Default"/>
              <w:rPr>
                <w:color w:val="auto"/>
              </w:rPr>
            </w:pPr>
          </w:p>
          <w:p w14:paraId="1D77F847" w14:textId="77777777" w:rsidR="0062079A" w:rsidRPr="0062079A" w:rsidRDefault="0062079A" w:rsidP="0062079A">
            <w:pPr>
              <w:pStyle w:val="Default"/>
              <w:numPr>
                <w:ilvl w:val="0"/>
                <w:numId w:val="45"/>
              </w:numPr>
              <w:rPr>
                <w:sz w:val="22"/>
                <w:szCs w:val="22"/>
              </w:rPr>
            </w:pPr>
            <w:r w:rsidRPr="0062079A">
              <w:rPr>
                <w:sz w:val="22"/>
                <w:szCs w:val="22"/>
              </w:rPr>
              <w:lastRenderedPageBreak/>
              <w:t>To explore and compare the differences between things that are living, dead, and things that have never been alive.</w:t>
            </w:r>
          </w:p>
          <w:p w14:paraId="1E7C8380" w14:textId="77777777" w:rsidR="0062079A" w:rsidRPr="0062079A" w:rsidRDefault="0062079A" w:rsidP="0062079A">
            <w:pPr>
              <w:pStyle w:val="Default"/>
              <w:numPr>
                <w:ilvl w:val="0"/>
                <w:numId w:val="45"/>
              </w:numPr>
              <w:rPr>
                <w:sz w:val="22"/>
                <w:szCs w:val="22"/>
              </w:rPr>
            </w:pPr>
            <w:r w:rsidRPr="0062079A">
              <w:rPr>
                <w:sz w:val="22"/>
                <w:szCs w:val="22"/>
              </w:rPr>
              <w:t>To identify that most living things live in habitats to which they are suited and describe how different habitats provide for the basic needs of different kinds of animals and plants, and how they depend on each other.</w:t>
            </w:r>
          </w:p>
          <w:p w14:paraId="29CD98D2" w14:textId="77777777" w:rsidR="0062079A" w:rsidRPr="0062079A" w:rsidRDefault="0062079A" w:rsidP="0062079A">
            <w:pPr>
              <w:pStyle w:val="Default"/>
              <w:numPr>
                <w:ilvl w:val="0"/>
                <w:numId w:val="45"/>
              </w:numPr>
              <w:rPr>
                <w:sz w:val="22"/>
                <w:szCs w:val="22"/>
              </w:rPr>
            </w:pPr>
            <w:r w:rsidRPr="0062079A">
              <w:rPr>
                <w:sz w:val="22"/>
                <w:szCs w:val="22"/>
              </w:rPr>
              <w:t xml:space="preserve">To identify and name a variety of plants and animals in their habitats, including micro-habitats. </w:t>
            </w:r>
          </w:p>
          <w:p w14:paraId="4F6C8987" w14:textId="77777777" w:rsidR="0062079A" w:rsidRPr="0062079A" w:rsidRDefault="0062079A" w:rsidP="0062079A">
            <w:pPr>
              <w:pStyle w:val="Default"/>
              <w:numPr>
                <w:ilvl w:val="0"/>
                <w:numId w:val="45"/>
              </w:numPr>
              <w:rPr>
                <w:sz w:val="22"/>
                <w:szCs w:val="22"/>
              </w:rPr>
            </w:pPr>
            <w:r w:rsidRPr="0062079A">
              <w:rPr>
                <w:sz w:val="22"/>
                <w:szCs w:val="22"/>
              </w:rPr>
              <w:t xml:space="preserve">To describe how animals obtain their food from plants and other animals, using the idea of a simple food chain, and identify and name different sources of food. </w:t>
            </w:r>
          </w:p>
          <w:p w14:paraId="11E4E6B3" w14:textId="77777777" w:rsidR="0062079A" w:rsidRDefault="0062079A" w:rsidP="0062079A">
            <w:pPr>
              <w:rPr>
                <w:b/>
              </w:rPr>
            </w:pPr>
          </w:p>
          <w:p w14:paraId="15730EA9" w14:textId="77777777" w:rsidR="0062079A" w:rsidRDefault="0062079A" w:rsidP="0062079A"/>
        </w:tc>
        <w:tc>
          <w:tcPr>
            <w:tcW w:w="4649" w:type="dxa"/>
            <w:shd w:val="clear" w:color="auto" w:fill="66FF66"/>
          </w:tcPr>
          <w:p w14:paraId="7A06349F" w14:textId="77777777" w:rsidR="00CD0CF4" w:rsidRDefault="00CD0CF4" w:rsidP="0063764A"/>
        </w:tc>
        <w:tc>
          <w:tcPr>
            <w:tcW w:w="4650" w:type="dxa"/>
            <w:shd w:val="clear" w:color="auto" w:fill="00CC00"/>
          </w:tcPr>
          <w:p w14:paraId="5B1D9FB0" w14:textId="77777777" w:rsidR="00CD0CF4" w:rsidRPr="00D4384F" w:rsidRDefault="00CD0CF4" w:rsidP="0063764A"/>
        </w:tc>
      </w:tr>
      <w:tr w:rsidR="00CD0CF4" w14:paraId="7673BD42" w14:textId="77777777" w:rsidTr="00F42AB6">
        <w:tc>
          <w:tcPr>
            <w:tcW w:w="4649" w:type="dxa"/>
            <w:shd w:val="clear" w:color="auto" w:fill="CCFF99"/>
          </w:tcPr>
          <w:p w14:paraId="5429341A" w14:textId="77777777" w:rsidR="0062079A" w:rsidRPr="0062079A" w:rsidRDefault="0062079A" w:rsidP="0062079A">
            <w:pPr>
              <w:rPr>
                <w:b/>
              </w:rPr>
            </w:pPr>
            <w:r w:rsidRPr="0062079A">
              <w:rPr>
                <w:b/>
              </w:rPr>
              <w:t>Rocks:</w:t>
            </w:r>
          </w:p>
          <w:p w14:paraId="4BC0B39E" w14:textId="77777777" w:rsidR="0062079A" w:rsidRPr="0062079A" w:rsidRDefault="0062079A" w:rsidP="0062079A">
            <w:pPr>
              <w:rPr>
                <w:b/>
              </w:rPr>
            </w:pPr>
            <w:r w:rsidRPr="0062079A">
              <w:rPr>
                <w:b/>
              </w:rPr>
              <w:t>Year 3 Programme of Study:</w:t>
            </w:r>
          </w:p>
          <w:p w14:paraId="3AB79D00" w14:textId="77777777" w:rsidR="0062079A" w:rsidRDefault="0062079A" w:rsidP="0062079A">
            <w:pPr>
              <w:pStyle w:val="Default"/>
              <w:rPr>
                <w:color w:val="auto"/>
              </w:rPr>
            </w:pPr>
          </w:p>
          <w:p w14:paraId="310ED25B" w14:textId="77777777" w:rsidR="0062079A" w:rsidRPr="0062079A" w:rsidRDefault="0062079A" w:rsidP="0062079A">
            <w:pPr>
              <w:pStyle w:val="Default"/>
              <w:numPr>
                <w:ilvl w:val="0"/>
                <w:numId w:val="46"/>
              </w:numPr>
              <w:rPr>
                <w:sz w:val="22"/>
                <w:szCs w:val="22"/>
              </w:rPr>
            </w:pPr>
            <w:r w:rsidRPr="0062079A">
              <w:rPr>
                <w:sz w:val="22"/>
                <w:szCs w:val="22"/>
              </w:rPr>
              <w:lastRenderedPageBreak/>
              <w:t>To compare and group together different kinds of rocks on the basis of their appearance and simple physical properties.</w:t>
            </w:r>
          </w:p>
          <w:p w14:paraId="20A8C03B" w14:textId="77777777" w:rsidR="0062079A" w:rsidRPr="0062079A" w:rsidRDefault="0062079A" w:rsidP="0062079A">
            <w:pPr>
              <w:pStyle w:val="Default"/>
              <w:numPr>
                <w:ilvl w:val="0"/>
                <w:numId w:val="46"/>
              </w:numPr>
              <w:rPr>
                <w:sz w:val="22"/>
                <w:szCs w:val="22"/>
              </w:rPr>
            </w:pPr>
            <w:r w:rsidRPr="0062079A">
              <w:rPr>
                <w:sz w:val="22"/>
                <w:szCs w:val="22"/>
              </w:rPr>
              <w:t xml:space="preserve">To describe in simple terms how fossils are formed when things that have lived are trapped within rock </w:t>
            </w:r>
          </w:p>
          <w:p w14:paraId="04E362BE" w14:textId="77777777" w:rsidR="0062079A" w:rsidRPr="0062079A" w:rsidRDefault="0062079A" w:rsidP="0062079A">
            <w:pPr>
              <w:pStyle w:val="Default"/>
              <w:numPr>
                <w:ilvl w:val="0"/>
                <w:numId w:val="46"/>
              </w:numPr>
              <w:rPr>
                <w:sz w:val="22"/>
                <w:szCs w:val="22"/>
              </w:rPr>
            </w:pPr>
            <w:r w:rsidRPr="0062079A">
              <w:rPr>
                <w:sz w:val="22"/>
                <w:szCs w:val="22"/>
              </w:rPr>
              <w:t xml:space="preserve">To recognise that soils are made from rocks and organic matter. </w:t>
            </w:r>
          </w:p>
          <w:p w14:paraId="224FB531" w14:textId="77777777" w:rsidR="0062079A" w:rsidRDefault="0062079A" w:rsidP="0062079A"/>
        </w:tc>
        <w:tc>
          <w:tcPr>
            <w:tcW w:w="4649" w:type="dxa"/>
            <w:shd w:val="clear" w:color="auto" w:fill="66FF66"/>
          </w:tcPr>
          <w:p w14:paraId="66E6EC0B" w14:textId="77777777" w:rsidR="00CD0CF4" w:rsidRDefault="00CD0CF4" w:rsidP="0063764A"/>
        </w:tc>
        <w:tc>
          <w:tcPr>
            <w:tcW w:w="4650" w:type="dxa"/>
            <w:shd w:val="clear" w:color="auto" w:fill="00CC00"/>
          </w:tcPr>
          <w:p w14:paraId="43FA5AA1" w14:textId="77777777" w:rsidR="00CD0CF4" w:rsidRPr="00D4384F" w:rsidRDefault="00CD0CF4" w:rsidP="0063764A"/>
        </w:tc>
      </w:tr>
      <w:tr w:rsidR="00CD0CF4" w14:paraId="20D8C888" w14:textId="77777777" w:rsidTr="00F42AB6">
        <w:tc>
          <w:tcPr>
            <w:tcW w:w="4649" w:type="dxa"/>
            <w:shd w:val="clear" w:color="auto" w:fill="CCFF99"/>
          </w:tcPr>
          <w:p w14:paraId="513086F6" w14:textId="77777777" w:rsidR="0062079A" w:rsidRDefault="0062079A" w:rsidP="0062079A">
            <w:pPr>
              <w:rPr>
                <w:b/>
              </w:rPr>
            </w:pPr>
          </w:p>
          <w:p w14:paraId="4DB65A1E" w14:textId="77777777" w:rsidR="0062079A" w:rsidRDefault="0062079A" w:rsidP="0062079A">
            <w:pPr>
              <w:rPr>
                <w:b/>
              </w:rPr>
            </w:pPr>
          </w:p>
          <w:p w14:paraId="67AC0710" w14:textId="77777777" w:rsidR="0062079A" w:rsidRDefault="0062079A" w:rsidP="0062079A">
            <w:pPr>
              <w:rPr>
                <w:b/>
              </w:rPr>
            </w:pPr>
          </w:p>
          <w:p w14:paraId="4D97ECAB" w14:textId="77777777" w:rsidR="0062079A" w:rsidRDefault="0062079A" w:rsidP="0062079A">
            <w:pPr>
              <w:rPr>
                <w:b/>
              </w:rPr>
            </w:pPr>
          </w:p>
          <w:p w14:paraId="585F3FA0" w14:textId="77777777" w:rsidR="00CD0CF4" w:rsidRPr="0062079A" w:rsidRDefault="0062079A" w:rsidP="0062079A">
            <w:pPr>
              <w:rPr>
                <w:b/>
              </w:rPr>
            </w:pPr>
            <w:r w:rsidRPr="0062079A">
              <w:rPr>
                <w:b/>
              </w:rPr>
              <w:t>Light:</w:t>
            </w:r>
          </w:p>
          <w:p w14:paraId="5918BF5B" w14:textId="77777777" w:rsidR="0062079A" w:rsidRPr="0062079A" w:rsidRDefault="0062079A" w:rsidP="0062079A">
            <w:pPr>
              <w:rPr>
                <w:b/>
              </w:rPr>
            </w:pPr>
            <w:r w:rsidRPr="0062079A">
              <w:rPr>
                <w:b/>
              </w:rPr>
              <w:t xml:space="preserve">Year 3 Programme of Study: </w:t>
            </w:r>
          </w:p>
          <w:p w14:paraId="2571E4EB" w14:textId="77777777" w:rsidR="0062079A" w:rsidRPr="0062079A" w:rsidRDefault="0062079A" w:rsidP="0062079A">
            <w:pPr>
              <w:pStyle w:val="ListParagraph"/>
              <w:numPr>
                <w:ilvl w:val="0"/>
                <w:numId w:val="47"/>
              </w:numPr>
            </w:pPr>
            <w:r w:rsidRPr="0062079A">
              <w:t xml:space="preserve">To recognise that they need light in order to see things and that dark is the absence of light. </w:t>
            </w:r>
          </w:p>
          <w:p w14:paraId="1D67E390" w14:textId="77777777" w:rsidR="0062079A" w:rsidRPr="0062079A" w:rsidRDefault="0062079A" w:rsidP="0062079A">
            <w:pPr>
              <w:pStyle w:val="ListParagraph"/>
              <w:numPr>
                <w:ilvl w:val="0"/>
                <w:numId w:val="47"/>
              </w:numPr>
            </w:pPr>
            <w:r w:rsidRPr="0062079A">
              <w:t>To notice that light is reflected from surfaces.</w:t>
            </w:r>
          </w:p>
          <w:p w14:paraId="3591DD23" w14:textId="77777777" w:rsidR="0062079A" w:rsidRPr="0062079A" w:rsidRDefault="0062079A" w:rsidP="0062079A">
            <w:pPr>
              <w:pStyle w:val="ListParagraph"/>
              <w:numPr>
                <w:ilvl w:val="0"/>
                <w:numId w:val="47"/>
              </w:numPr>
            </w:pPr>
            <w:r w:rsidRPr="0062079A">
              <w:lastRenderedPageBreak/>
              <w:t xml:space="preserve">To recognise that light from the sun can be dangerous and that there are ways to protect their eyes. </w:t>
            </w:r>
          </w:p>
          <w:p w14:paraId="37DD48AE" w14:textId="77777777" w:rsidR="0062079A" w:rsidRPr="0062079A" w:rsidRDefault="0062079A" w:rsidP="0062079A">
            <w:pPr>
              <w:pStyle w:val="ListParagraph"/>
              <w:numPr>
                <w:ilvl w:val="0"/>
                <w:numId w:val="47"/>
              </w:numPr>
            </w:pPr>
            <w:r w:rsidRPr="0062079A">
              <w:t xml:space="preserve"> To recognise that shadows are formed when the light from a light source is blocked by an opaque object </w:t>
            </w:r>
          </w:p>
          <w:p w14:paraId="3F3A0132" w14:textId="77777777" w:rsidR="0062079A" w:rsidRPr="0062079A" w:rsidRDefault="0062079A" w:rsidP="0062079A">
            <w:pPr>
              <w:pStyle w:val="ListParagraph"/>
              <w:numPr>
                <w:ilvl w:val="0"/>
                <w:numId w:val="47"/>
              </w:numPr>
            </w:pPr>
            <w:r w:rsidRPr="0062079A">
              <w:t xml:space="preserve">To find patterns in the way that the size of shadows change. </w:t>
            </w:r>
          </w:p>
          <w:p w14:paraId="2F4CA7AB" w14:textId="77777777" w:rsidR="0062079A" w:rsidRDefault="0062079A" w:rsidP="0062079A"/>
        </w:tc>
        <w:tc>
          <w:tcPr>
            <w:tcW w:w="4649" w:type="dxa"/>
            <w:shd w:val="clear" w:color="auto" w:fill="66FF66"/>
          </w:tcPr>
          <w:p w14:paraId="2AC9100F" w14:textId="77777777" w:rsidR="00CD0CF4" w:rsidRDefault="00CD0CF4" w:rsidP="0063764A"/>
        </w:tc>
        <w:tc>
          <w:tcPr>
            <w:tcW w:w="4650" w:type="dxa"/>
            <w:shd w:val="clear" w:color="auto" w:fill="00CC00"/>
          </w:tcPr>
          <w:p w14:paraId="7E79C71E" w14:textId="77777777" w:rsidR="00CD0CF4" w:rsidRPr="00D4384F" w:rsidRDefault="00CD0CF4" w:rsidP="0063764A"/>
        </w:tc>
      </w:tr>
    </w:tbl>
    <w:p w14:paraId="3791BBFC" w14:textId="77777777" w:rsidR="00D2250C" w:rsidRDefault="00D2250C"/>
    <w:sectPr w:rsidR="00D2250C" w:rsidSect="009922B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82B2A" w14:textId="77777777" w:rsidR="00EB4EDA" w:rsidRDefault="00EB4EDA" w:rsidP="00CD0CF4">
      <w:pPr>
        <w:spacing w:after="0" w:line="240" w:lineRule="auto"/>
      </w:pPr>
      <w:r>
        <w:separator/>
      </w:r>
    </w:p>
  </w:endnote>
  <w:endnote w:type="continuationSeparator" w:id="0">
    <w:p w14:paraId="024CC42D" w14:textId="77777777" w:rsidR="00EB4EDA" w:rsidRDefault="00EB4EDA" w:rsidP="00CD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E300" w14:textId="77777777" w:rsidR="00FF6DCE" w:rsidRDefault="00FF6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4A97" w14:textId="77777777" w:rsidR="00FF6DCE" w:rsidRDefault="00FF6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755E" w14:textId="77777777" w:rsidR="00FF6DCE" w:rsidRDefault="00FF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03D07" w14:textId="77777777" w:rsidR="00EB4EDA" w:rsidRDefault="00EB4EDA" w:rsidP="00CD0CF4">
      <w:pPr>
        <w:spacing w:after="0" w:line="240" w:lineRule="auto"/>
      </w:pPr>
      <w:r>
        <w:separator/>
      </w:r>
    </w:p>
  </w:footnote>
  <w:footnote w:type="continuationSeparator" w:id="0">
    <w:p w14:paraId="4792021F" w14:textId="77777777" w:rsidR="00EB4EDA" w:rsidRDefault="00EB4EDA" w:rsidP="00CD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82C1" w14:textId="77777777" w:rsidR="00FF6DCE" w:rsidRDefault="00FF6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3BDC" w14:textId="77777777" w:rsidR="00306E99" w:rsidRDefault="00306E99" w:rsidP="00306E99">
    <w:pPr>
      <w:jc w:val="center"/>
      <w:rPr>
        <w:color w:val="0070C0"/>
        <w:sz w:val="28"/>
        <w:szCs w:val="28"/>
      </w:rPr>
    </w:pPr>
    <w:bookmarkStart w:id="0" w:name="_Hlk83967965"/>
    <w:bookmarkStart w:id="1" w:name="_GoBack"/>
    <w:r>
      <w:rPr>
        <w:rFonts w:ascii="Lucida Handwriting" w:hAnsi="Lucida Handwriting"/>
        <w:color w:val="0070C0"/>
        <w:sz w:val="28"/>
        <w:szCs w:val="28"/>
        <w:bdr w:val="none" w:sz="0" w:space="0" w:color="auto" w:frame="1"/>
        <w:shd w:val="clear" w:color="auto" w:fill="FFFFFF"/>
      </w:rPr>
      <w:t>"Where children are at the heart of every decision to inspire brighter futures"</w:t>
    </w:r>
  </w:p>
  <w:p w14:paraId="5C435C09" w14:textId="033A8A6A" w:rsidR="00306E99" w:rsidRDefault="00306E99" w:rsidP="00306E99">
    <w:pPr>
      <w:spacing w:after="0" w:line="254" w:lineRule="auto"/>
      <w:jc w:val="center"/>
      <w:rPr>
        <w:rFonts w:ascii="Bradley Hand ITC" w:hAnsi="Bradley Hand ITC"/>
        <w:b/>
        <w:color w:val="0070C0"/>
        <w:sz w:val="36"/>
        <w:szCs w:val="36"/>
      </w:rPr>
    </w:pPr>
    <w:r>
      <w:rPr>
        <w:noProof/>
      </w:rPr>
      <w:drawing>
        <wp:inline distT="0" distB="0" distL="0" distR="0" wp14:anchorId="77DCC578" wp14:editId="3FBB8353">
          <wp:extent cx="1317171" cy="116477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001" cy="1176117"/>
                  </a:xfrm>
                  <a:prstGeom prst="rect">
                    <a:avLst/>
                  </a:prstGeom>
                  <a:noFill/>
                  <a:ln>
                    <a:noFill/>
                  </a:ln>
                </pic:spPr>
              </pic:pic>
            </a:graphicData>
          </a:graphic>
        </wp:inline>
      </w:drawing>
    </w:r>
  </w:p>
  <w:p w14:paraId="1F2E9B70" w14:textId="77777777" w:rsidR="00306E99" w:rsidRDefault="00306E99" w:rsidP="00306E99">
    <w:pPr>
      <w:spacing w:after="0" w:line="254" w:lineRule="auto"/>
      <w:jc w:val="center"/>
      <w:rPr>
        <w:rFonts w:ascii="Bradley Hand ITC" w:eastAsia="Arial" w:hAnsi="Bradley Hand ITC" w:cs="Arial"/>
        <w:color w:val="0070C0"/>
        <w:sz w:val="36"/>
        <w:szCs w:val="36"/>
      </w:rPr>
    </w:pPr>
    <w:r>
      <w:rPr>
        <w:rFonts w:ascii="Bradley Hand ITC" w:hAnsi="Bradley Hand ITC"/>
        <w:b/>
        <w:color w:val="0070C0"/>
        <w:sz w:val="36"/>
        <w:szCs w:val="36"/>
      </w:rPr>
      <w:t>Respect, Responsibility, Recognition and Resilience</w:t>
    </w:r>
    <w:bookmarkEnd w:id="0"/>
  </w:p>
  <w:bookmarkEnd w:id="1"/>
  <w:p w14:paraId="5E313F58" w14:textId="184E76C2" w:rsidR="001C0873" w:rsidRDefault="001C0873">
    <w:pPr>
      <w:pStyle w:val="Header"/>
    </w:pPr>
  </w:p>
  <w:p w14:paraId="57FA5D75" w14:textId="77777777" w:rsidR="001C0873" w:rsidRDefault="001C0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299F" w14:textId="77777777" w:rsidR="00FF6DCE" w:rsidRDefault="00FF6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A53"/>
    <w:multiLevelType w:val="hybridMultilevel"/>
    <w:tmpl w:val="6A46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36D8"/>
    <w:multiLevelType w:val="hybridMultilevel"/>
    <w:tmpl w:val="640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C61F7"/>
    <w:multiLevelType w:val="hybridMultilevel"/>
    <w:tmpl w:val="0740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12E2D"/>
    <w:multiLevelType w:val="hybridMultilevel"/>
    <w:tmpl w:val="7104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66CD8"/>
    <w:multiLevelType w:val="hybridMultilevel"/>
    <w:tmpl w:val="D256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B32A3"/>
    <w:multiLevelType w:val="hybridMultilevel"/>
    <w:tmpl w:val="BBD0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E6158"/>
    <w:multiLevelType w:val="hybridMultilevel"/>
    <w:tmpl w:val="9DFA0EEE"/>
    <w:lvl w:ilvl="0" w:tplc="A8B48B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D34D9"/>
    <w:multiLevelType w:val="hybridMultilevel"/>
    <w:tmpl w:val="585C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B2A16"/>
    <w:multiLevelType w:val="multilevel"/>
    <w:tmpl w:val="264A54C6"/>
    <w:numStyleLink w:val="Style1"/>
  </w:abstractNum>
  <w:abstractNum w:abstractNumId="9" w15:restartNumberingAfterBreak="0">
    <w:nsid w:val="113310F7"/>
    <w:multiLevelType w:val="hybridMultilevel"/>
    <w:tmpl w:val="2590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146FD"/>
    <w:multiLevelType w:val="hybridMultilevel"/>
    <w:tmpl w:val="311C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23537"/>
    <w:multiLevelType w:val="hybridMultilevel"/>
    <w:tmpl w:val="6CEC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C3AA9"/>
    <w:multiLevelType w:val="multilevel"/>
    <w:tmpl w:val="38FC6B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41C01F1"/>
    <w:multiLevelType w:val="multilevel"/>
    <w:tmpl w:val="36F83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A48409F"/>
    <w:multiLevelType w:val="hybridMultilevel"/>
    <w:tmpl w:val="49F0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10C68"/>
    <w:multiLevelType w:val="hybridMultilevel"/>
    <w:tmpl w:val="A7DC3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A14A17"/>
    <w:multiLevelType w:val="multilevel"/>
    <w:tmpl w:val="36F83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0EC10D5"/>
    <w:multiLevelType w:val="multilevel"/>
    <w:tmpl w:val="264A54C6"/>
    <w:numStyleLink w:val="Style1"/>
  </w:abstractNum>
  <w:abstractNum w:abstractNumId="18" w15:restartNumberingAfterBreak="0">
    <w:nsid w:val="31C6322F"/>
    <w:multiLevelType w:val="hybridMultilevel"/>
    <w:tmpl w:val="D6E0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87B34"/>
    <w:multiLevelType w:val="hybridMultilevel"/>
    <w:tmpl w:val="97F6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D1F7B"/>
    <w:multiLevelType w:val="hybridMultilevel"/>
    <w:tmpl w:val="9566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E635EF"/>
    <w:multiLevelType w:val="hybridMultilevel"/>
    <w:tmpl w:val="91C48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262E50"/>
    <w:multiLevelType w:val="hybridMultilevel"/>
    <w:tmpl w:val="9E46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B3D65"/>
    <w:multiLevelType w:val="hybridMultilevel"/>
    <w:tmpl w:val="A21A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3375A"/>
    <w:multiLevelType w:val="hybridMultilevel"/>
    <w:tmpl w:val="B760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424EB"/>
    <w:multiLevelType w:val="hybridMultilevel"/>
    <w:tmpl w:val="1EDA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00E42"/>
    <w:multiLevelType w:val="hybridMultilevel"/>
    <w:tmpl w:val="6C2C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64714"/>
    <w:multiLevelType w:val="hybridMultilevel"/>
    <w:tmpl w:val="194E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596CE8"/>
    <w:multiLevelType w:val="hybridMultilevel"/>
    <w:tmpl w:val="B4A4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C3FCE"/>
    <w:multiLevelType w:val="hybridMultilevel"/>
    <w:tmpl w:val="E8E6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F9053E"/>
    <w:multiLevelType w:val="hybridMultilevel"/>
    <w:tmpl w:val="B04E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B176B"/>
    <w:multiLevelType w:val="hybridMultilevel"/>
    <w:tmpl w:val="54D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B5FF8"/>
    <w:multiLevelType w:val="hybridMultilevel"/>
    <w:tmpl w:val="E9A4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AE059E"/>
    <w:multiLevelType w:val="hybridMultilevel"/>
    <w:tmpl w:val="51B0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8B7A01"/>
    <w:multiLevelType w:val="multilevel"/>
    <w:tmpl w:val="90963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18B7DBB"/>
    <w:multiLevelType w:val="hybridMultilevel"/>
    <w:tmpl w:val="7CBEFD9A"/>
    <w:lvl w:ilvl="0" w:tplc="E65616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732AC7"/>
    <w:multiLevelType w:val="hybridMultilevel"/>
    <w:tmpl w:val="94B21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5FE401E"/>
    <w:multiLevelType w:val="multilevel"/>
    <w:tmpl w:val="264A54C6"/>
    <w:numStyleLink w:val="Style1"/>
  </w:abstractNum>
  <w:abstractNum w:abstractNumId="38" w15:restartNumberingAfterBreak="0">
    <w:nsid w:val="59C3506F"/>
    <w:multiLevelType w:val="hybridMultilevel"/>
    <w:tmpl w:val="0C3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063A19"/>
    <w:multiLevelType w:val="hybridMultilevel"/>
    <w:tmpl w:val="39D0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F60429"/>
    <w:multiLevelType w:val="hybridMultilevel"/>
    <w:tmpl w:val="49F0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A71E14"/>
    <w:multiLevelType w:val="hybridMultilevel"/>
    <w:tmpl w:val="2F7E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9D4AFC"/>
    <w:multiLevelType w:val="multilevel"/>
    <w:tmpl w:val="F926AD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83A58D7"/>
    <w:multiLevelType w:val="hybridMultilevel"/>
    <w:tmpl w:val="9646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0A37E5"/>
    <w:multiLevelType w:val="multilevel"/>
    <w:tmpl w:val="264A54C6"/>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B1561D3"/>
    <w:multiLevelType w:val="hybridMultilevel"/>
    <w:tmpl w:val="2D72F2B0"/>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6" w15:restartNumberingAfterBreak="0">
    <w:nsid w:val="6FE86E80"/>
    <w:multiLevelType w:val="hybridMultilevel"/>
    <w:tmpl w:val="F6BA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3C58FB"/>
    <w:multiLevelType w:val="multilevel"/>
    <w:tmpl w:val="264A54C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8842A5C"/>
    <w:multiLevelType w:val="hybridMultilevel"/>
    <w:tmpl w:val="22DE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2A75C1"/>
    <w:multiLevelType w:val="hybridMultilevel"/>
    <w:tmpl w:val="8B90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44"/>
  </w:num>
  <w:num w:numId="4">
    <w:abstractNumId w:val="17"/>
  </w:num>
  <w:num w:numId="5">
    <w:abstractNumId w:val="37"/>
  </w:num>
  <w:num w:numId="6">
    <w:abstractNumId w:val="43"/>
  </w:num>
  <w:num w:numId="7">
    <w:abstractNumId w:val="13"/>
  </w:num>
  <w:num w:numId="8">
    <w:abstractNumId w:val="34"/>
  </w:num>
  <w:num w:numId="9">
    <w:abstractNumId w:val="12"/>
  </w:num>
  <w:num w:numId="10">
    <w:abstractNumId w:val="32"/>
  </w:num>
  <w:num w:numId="11">
    <w:abstractNumId w:val="15"/>
  </w:num>
  <w:num w:numId="12">
    <w:abstractNumId w:val="2"/>
  </w:num>
  <w:num w:numId="13">
    <w:abstractNumId w:val="21"/>
  </w:num>
  <w:num w:numId="14">
    <w:abstractNumId w:val="29"/>
  </w:num>
  <w:num w:numId="15">
    <w:abstractNumId w:val="3"/>
  </w:num>
  <w:num w:numId="16">
    <w:abstractNumId w:val="16"/>
  </w:num>
  <w:num w:numId="17">
    <w:abstractNumId w:val="8"/>
  </w:num>
  <w:num w:numId="18">
    <w:abstractNumId w:val="42"/>
  </w:num>
  <w:num w:numId="19">
    <w:abstractNumId w:val="36"/>
  </w:num>
  <w:num w:numId="20">
    <w:abstractNumId w:val="47"/>
  </w:num>
  <w:num w:numId="21">
    <w:abstractNumId w:val="1"/>
  </w:num>
  <w:num w:numId="22">
    <w:abstractNumId w:val="38"/>
  </w:num>
  <w:num w:numId="23">
    <w:abstractNumId w:val="48"/>
  </w:num>
  <w:num w:numId="24">
    <w:abstractNumId w:val="6"/>
  </w:num>
  <w:num w:numId="25">
    <w:abstractNumId w:val="14"/>
  </w:num>
  <w:num w:numId="26">
    <w:abstractNumId w:val="40"/>
  </w:num>
  <w:num w:numId="27">
    <w:abstractNumId w:val="5"/>
  </w:num>
  <w:num w:numId="28">
    <w:abstractNumId w:val="28"/>
  </w:num>
  <w:num w:numId="29">
    <w:abstractNumId w:val="0"/>
  </w:num>
  <w:num w:numId="30">
    <w:abstractNumId w:val="27"/>
  </w:num>
  <w:num w:numId="31">
    <w:abstractNumId w:val="31"/>
  </w:num>
  <w:num w:numId="32">
    <w:abstractNumId w:val="41"/>
  </w:num>
  <w:num w:numId="33">
    <w:abstractNumId w:val="45"/>
  </w:num>
  <w:num w:numId="34">
    <w:abstractNumId w:val="4"/>
  </w:num>
  <w:num w:numId="35">
    <w:abstractNumId w:val="49"/>
  </w:num>
  <w:num w:numId="36">
    <w:abstractNumId w:val="9"/>
  </w:num>
  <w:num w:numId="37">
    <w:abstractNumId w:val="19"/>
  </w:num>
  <w:num w:numId="38">
    <w:abstractNumId w:val="46"/>
  </w:num>
  <w:num w:numId="39">
    <w:abstractNumId w:val="18"/>
  </w:num>
  <w:num w:numId="40">
    <w:abstractNumId w:val="23"/>
  </w:num>
  <w:num w:numId="41">
    <w:abstractNumId w:val="25"/>
  </w:num>
  <w:num w:numId="42">
    <w:abstractNumId w:val="11"/>
  </w:num>
  <w:num w:numId="43">
    <w:abstractNumId w:val="33"/>
  </w:num>
  <w:num w:numId="44">
    <w:abstractNumId w:val="20"/>
  </w:num>
  <w:num w:numId="45">
    <w:abstractNumId w:val="10"/>
  </w:num>
  <w:num w:numId="46">
    <w:abstractNumId w:val="7"/>
  </w:num>
  <w:num w:numId="47">
    <w:abstractNumId w:val="39"/>
  </w:num>
  <w:num w:numId="48">
    <w:abstractNumId w:val="22"/>
  </w:num>
  <w:num w:numId="49">
    <w:abstractNumId w:val="3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BF"/>
    <w:rsid w:val="000011E5"/>
    <w:rsid w:val="000A1305"/>
    <w:rsid w:val="000D0ACE"/>
    <w:rsid w:val="000E4076"/>
    <w:rsid w:val="00134A22"/>
    <w:rsid w:val="00152914"/>
    <w:rsid w:val="001650A0"/>
    <w:rsid w:val="001769AB"/>
    <w:rsid w:val="00176B42"/>
    <w:rsid w:val="00180A02"/>
    <w:rsid w:val="001A5C4B"/>
    <w:rsid w:val="001A7B61"/>
    <w:rsid w:val="001B106E"/>
    <w:rsid w:val="001C0873"/>
    <w:rsid w:val="001E73F0"/>
    <w:rsid w:val="00227D17"/>
    <w:rsid w:val="00250C87"/>
    <w:rsid w:val="002906A9"/>
    <w:rsid w:val="00295724"/>
    <w:rsid w:val="002B2121"/>
    <w:rsid w:val="002B2AEA"/>
    <w:rsid w:val="002C4CF3"/>
    <w:rsid w:val="00301F68"/>
    <w:rsid w:val="00306E99"/>
    <w:rsid w:val="00310A87"/>
    <w:rsid w:val="0031795A"/>
    <w:rsid w:val="004B2737"/>
    <w:rsid w:val="004C258B"/>
    <w:rsid w:val="004C7EA5"/>
    <w:rsid w:val="004D0997"/>
    <w:rsid w:val="00530B4A"/>
    <w:rsid w:val="005A5F0D"/>
    <w:rsid w:val="005D41D8"/>
    <w:rsid w:val="0062079A"/>
    <w:rsid w:val="00635923"/>
    <w:rsid w:val="0063764A"/>
    <w:rsid w:val="006471D9"/>
    <w:rsid w:val="00655A63"/>
    <w:rsid w:val="006E21BC"/>
    <w:rsid w:val="007455D6"/>
    <w:rsid w:val="00782696"/>
    <w:rsid w:val="007C017E"/>
    <w:rsid w:val="008229DE"/>
    <w:rsid w:val="008246FA"/>
    <w:rsid w:val="00870FB1"/>
    <w:rsid w:val="00870FDB"/>
    <w:rsid w:val="008936AE"/>
    <w:rsid w:val="008F2DD6"/>
    <w:rsid w:val="00973AB0"/>
    <w:rsid w:val="009922BF"/>
    <w:rsid w:val="009B2CE7"/>
    <w:rsid w:val="00A2537E"/>
    <w:rsid w:val="00AF0908"/>
    <w:rsid w:val="00B52563"/>
    <w:rsid w:val="00B57604"/>
    <w:rsid w:val="00B87C87"/>
    <w:rsid w:val="00BA01B0"/>
    <w:rsid w:val="00BD2965"/>
    <w:rsid w:val="00C005B1"/>
    <w:rsid w:val="00C62171"/>
    <w:rsid w:val="00C72199"/>
    <w:rsid w:val="00C84C90"/>
    <w:rsid w:val="00CD0CF4"/>
    <w:rsid w:val="00D2250C"/>
    <w:rsid w:val="00D4384F"/>
    <w:rsid w:val="00D6282A"/>
    <w:rsid w:val="00D8135C"/>
    <w:rsid w:val="00DB0384"/>
    <w:rsid w:val="00E1285A"/>
    <w:rsid w:val="00E173B2"/>
    <w:rsid w:val="00E3281C"/>
    <w:rsid w:val="00E83B07"/>
    <w:rsid w:val="00E94EC3"/>
    <w:rsid w:val="00EB021A"/>
    <w:rsid w:val="00EB4EDA"/>
    <w:rsid w:val="00EB6E2B"/>
    <w:rsid w:val="00ED1B12"/>
    <w:rsid w:val="00F135DE"/>
    <w:rsid w:val="00F329BE"/>
    <w:rsid w:val="00F3465E"/>
    <w:rsid w:val="00F375E7"/>
    <w:rsid w:val="00F42AB6"/>
    <w:rsid w:val="00F47A36"/>
    <w:rsid w:val="00F51975"/>
    <w:rsid w:val="00FA40E6"/>
    <w:rsid w:val="00FB0CA6"/>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597C"/>
  <w15:chartTrackingRefBased/>
  <w15:docId w15:val="{DE60DBA8-361D-492F-A465-FC4DD3E4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922BF"/>
    <w:rPr>
      <w:i/>
      <w:iCs/>
    </w:rPr>
  </w:style>
  <w:style w:type="paragraph" w:styleId="ListParagraph">
    <w:name w:val="List Paragraph"/>
    <w:basedOn w:val="Normal"/>
    <w:uiPriority w:val="34"/>
    <w:qFormat/>
    <w:rsid w:val="00D4384F"/>
    <w:pPr>
      <w:ind w:left="720"/>
      <w:contextualSpacing/>
    </w:pPr>
  </w:style>
  <w:style w:type="paragraph" w:styleId="Header">
    <w:name w:val="header"/>
    <w:basedOn w:val="Normal"/>
    <w:link w:val="HeaderChar"/>
    <w:uiPriority w:val="99"/>
    <w:unhideWhenUsed/>
    <w:rsid w:val="00CD0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CF4"/>
  </w:style>
  <w:style w:type="paragraph" w:styleId="Footer">
    <w:name w:val="footer"/>
    <w:basedOn w:val="Normal"/>
    <w:link w:val="FooterChar"/>
    <w:uiPriority w:val="99"/>
    <w:unhideWhenUsed/>
    <w:rsid w:val="00CD0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CF4"/>
  </w:style>
  <w:style w:type="paragraph" w:styleId="NoSpacing">
    <w:name w:val="No Spacing"/>
    <w:uiPriority w:val="1"/>
    <w:qFormat/>
    <w:rsid w:val="00F135DE"/>
    <w:pPr>
      <w:spacing w:after="0" w:line="240" w:lineRule="auto"/>
    </w:pPr>
  </w:style>
  <w:style w:type="table" w:styleId="GridTable5Dark-Accent5">
    <w:name w:val="Grid Table 5 Dark Accent 5"/>
    <w:basedOn w:val="TableNormal"/>
    <w:uiPriority w:val="50"/>
    <w:rsid w:val="00F135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F135DE"/>
    <w:pPr>
      <w:autoSpaceDE w:val="0"/>
      <w:autoSpaceDN w:val="0"/>
      <w:adjustRightInd w:val="0"/>
      <w:spacing w:after="0" w:line="240" w:lineRule="auto"/>
    </w:pPr>
    <w:rPr>
      <w:rFonts w:ascii="Calibri" w:hAnsi="Calibri" w:cs="Calibri"/>
      <w:color w:val="000000"/>
      <w:sz w:val="24"/>
      <w:szCs w:val="24"/>
    </w:rPr>
  </w:style>
  <w:style w:type="numbering" w:customStyle="1" w:styleId="Style1">
    <w:name w:val="Style1"/>
    <w:uiPriority w:val="99"/>
    <w:rsid w:val="00F135DE"/>
    <w:pPr>
      <w:numPr>
        <w:numId w:val="3"/>
      </w:numPr>
    </w:pPr>
  </w:style>
  <w:style w:type="paragraph" w:styleId="NormalWeb">
    <w:name w:val="Normal (Web)"/>
    <w:basedOn w:val="Normal"/>
    <w:uiPriority w:val="99"/>
    <w:semiHidden/>
    <w:unhideWhenUsed/>
    <w:rsid w:val="00B87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7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62753">
      <w:bodyDiv w:val="1"/>
      <w:marLeft w:val="0"/>
      <w:marRight w:val="0"/>
      <w:marTop w:val="0"/>
      <w:marBottom w:val="0"/>
      <w:divBdr>
        <w:top w:val="none" w:sz="0" w:space="0" w:color="auto"/>
        <w:left w:val="none" w:sz="0" w:space="0" w:color="auto"/>
        <w:bottom w:val="none" w:sz="0" w:space="0" w:color="auto"/>
        <w:right w:val="none" w:sz="0" w:space="0" w:color="auto"/>
      </w:divBdr>
    </w:div>
    <w:div w:id="977030264">
      <w:bodyDiv w:val="1"/>
      <w:marLeft w:val="0"/>
      <w:marRight w:val="0"/>
      <w:marTop w:val="0"/>
      <w:marBottom w:val="0"/>
      <w:divBdr>
        <w:top w:val="none" w:sz="0" w:space="0" w:color="auto"/>
        <w:left w:val="none" w:sz="0" w:space="0" w:color="auto"/>
        <w:bottom w:val="none" w:sz="0" w:space="0" w:color="auto"/>
        <w:right w:val="none" w:sz="0" w:space="0" w:color="auto"/>
      </w:divBdr>
    </w:div>
    <w:div w:id="1050768450">
      <w:bodyDiv w:val="1"/>
      <w:marLeft w:val="0"/>
      <w:marRight w:val="0"/>
      <w:marTop w:val="0"/>
      <w:marBottom w:val="0"/>
      <w:divBdr>
        <w:top w:val="none" w:sz="0" w:space="0" w:color="auto"/>
        <w:left w:val="none" w:sz="0" w:space="0" w:color="auto"/>
        <w:bottom w:val="none" w:sz="0" w:space="0" w:color="auto"/>
        <w:right w:val="none" w:sz="0" w:space="0" w:color="auto"/>
      </w:divBdr>
    </w:div>
    <w:div w:id="11682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20</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Robinson</dc:creator>
  <cp:keywords/>
  <dc:description/>
  <cp:lastModifiedBy>Hannah Bennett</cp:lastModifiedBy>
  <cp:revision>5</cp:revision>
  <dcterms:created xsi:type="dcterms:W3CDTF">2021-01-27T11:37:00Z</dcterms:created>
  <dcterms:modified xsi:type="dcterms:W3CDTF">2021-10-18T12:41:00Z</dcterms:modified>
</cp:coreProperties>
</file>